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2FB2E" w14:textId="77777777" w:rsidR="00406634" w:rsidRDefault="00406634" w:rsidP="000F6462">
      <w:pPr>
        <w:jc w:val="center"/>
        <w:rPr>
          <w:rFonts w:ascii="Arial" w:hAnsi="Arial" w:cs="Arial"/>
          <w:b/>
          <w:lang w:val="es-MX"/>
        </w:rPr>
      </w:pPr>
    </w:p>
    <w:p w14:paraId="2FEEFB54" w14:textId="5A966BD0" w:rsidR="000F6462" w:rsidRDefault="000F6462" w:rsidP="000F6462">
      <w:pPr>
        <w:jc w:val="center"/>
        <w:rPr>
          <w:rFonts w:ascii="Arial" w:hAnsi="Arial" w:cs="Arial"/>
          <w:b/>
          <w:lang w:val="es-MX"/>
        </w:rPr>
      </w:pPr>
      <w:r w:rsidRPr="009D668D">
        <w:rPr>
          <w:rFonts w:ascii="Arial" w:hAnsi="Arial" w:cs="Arial"/>
          <w:b/>
          <w:lang w:val="es-MX"/>
        </w:rPr>
        <w:t>RESOLUCI</w:t>
      </w:r>
      <w:r w:rsidR="000F1AC7" w:rsidRPr="009D668D">
        <w:rPr>
          <w:rFonts w:ascii="Arial" w:hAnsi="Arial" w:cs="Arial"/>
          <w:b/>
          <w:lang w:val="es-MX"/>
        </w:rPr>
        <w:t>Ó</w:t>
      </w:r>
      <w:r w:rsidRPr="009D668D">
        <w:rPr>
          <w:rFonts w:ascii="Arial" w:hAnsi="Arial" w:cs="Arial"/>
          <w:b/>
          <w:lang w:val="es-MX"/>
        </w:rPr>
        <w:t>N No. TAT-</w:t>
      </w:r>
      <w:r w:rsidR="000F1AC7" w:rsidRPr="009D668D">
        <w:rPr>
          <w:rFonts w:ascii="Arial" w:hAnsi="Arial" w:cs="Arial"/>
          <w:b/>
          <w:lang w:val="es-MX"/>
        </w:rPr>
        <w:t>4139</w:t>
      </w:r>
      <w:r w:rsidRPr="009D668D">
        <w:rPr>
          <w:rFonts w:ascii="Arial" w:hAnsi="Arial" w:cs="Arial"/>
          <w:b/>
          <w:lang w:val="es-MX"/>
        </w:rPr>
        <w:t>-2024</w:t>
      </w:r>
    </w:p>
    <w:p w14:paraId="2360AB82" w14:textId="77777777" w:rsidR="00406634" w:rsidRPr="009D668D" w:rsidRDefault="00406634" w:rsidP="000F6462">
      <w:pPr>
        <w:jc w:val="center"/>
        <w:rPr>
          <w:rFonts w:ascii="Arial" w:hAnsi="Arial" w:cs="Arial"/>
          <w:b/>
          <w:lang w:val="es-MX"/>
        </w:rPr>
      </w:pPr>
    </w:p>
    <w:p w14:paraId="0D71FFB2" w14:textId="77777777" w:rsidR="000F6462" w:rsidRPr="009D668D" w:rsidRDefault="000F6462" w:rsidP="000F6462">
      <w:pPr>
        <w:jc w:val="both"/>
        <w:rPr>
          <w:rFonts w:ascii="Arial" w:hAnsi="Arial" w:cs="Arial"/>
        </w:rPr>
      </w:pPr>
    </w:p>
    <w:p w14:paraId="696B0A2E" w14:textId="2D4E2849" w:rsidR="000F6462" w:rsidRPr="009D668D" w:rsidRDefault="000F6462" w:rsidP="000F6462">
      <w:pPr>
        <w:jc w:val="both"/>
        <w:rPr>
          <w:rFonts w:ascii="Arial" w:hAnsi="Arial" w:cs="Arial"/>
        </w:rPr>
      </w:pPr>
      <w:r w:rsidRPr="009D668D">
        <w:rPr>
          <w:rFonts w:ascii="Arial" w:hAnsi="Arial" w:cs="Arial"/>
          <w:b/>
        </w:rPr>
        <w:t xml:space="preserve">TRIBUNAL ADMINISTRATIVO DE TRANSPORTE.  </w:t>
      </w:r>
      <w:r w:rsidRPr="009D668D">
        <w:rPr>
          <w:rFonts w:ascii="Arial" w:hAnsi="Arial" w:cs="Arial"/>
        </w:rPr>
        <w:t xml:space="preserve">San José, a las </w:t>
      </w:r>
      <w:r w:rsidR="000F1AC7" w:rsidRPr="009D668D">
        <w:rPr>
          <w:rFonts w:ascii="Arial" w:hAnsi="Arial" w:cs="Arial"/>
        </w:rPr>
        <w:t>07:20 horas</w:t>
      </w:r>
      <w:r w:rsidRPr="009D668D">
        <w:rPr>
          <w:rFonts w:ascii="Arial" w:hAnsi="Arial" w:cs="Arial"/>
        </w:rPr>
        <w:t xml:space="preserve"> de</w:t>
      </w:r>
      <w:r w:rsidR="000F1AC7" w:rsidRPr="009D668D">
        <w:rPr>
          <w:rFonts w:ascii="Arial" w:hAnsi="Arial" w:cs="Arial"/>
        </w:rPr>
        <w:t xml:space="preserve">l 29 de abril de </w:t>
      </w:r>
      <w:r w:rsidRPr="009D668D">
        <w:rPr>
          <w:rFonts w:ascii="Arial" w:hAnsi="Arial" w:cs="Arial"/>
        </w:rPr>
        <w:t>2024.</w:t>
      </w:r>
    </w:p>
    <w:p w14:paraId="4A728198" w14:textId="77777777" w:rsidR="000F6462" w:rsidRPr="009D668D" w:rsidRDefault="000F6462" w:rsidP="000F6462">
      <w:pPr>
        <w:jc w:val="both"/>
        <w:rPr>
          <w:rFonts w:ascii="Arial" w:hAnsi="Arial" w:cs="Arial"/>
          <w:b/>
        </w:rPr>
      </w:pPr>
    </w:p>
    <w:p w14:paraId="25E279DD" w14:textId="1ECC9DEB" w:rsidR="000F6462" w:rsidRPr="009D668D" w:rsidRDefault="00F0523A" w:rsidP="000F6462">
      <w:pPr>
        <w:jc w:val="both"/>
        <w:rPr>
          <w:rFonts w:ascii="Arial" w:hAnsi="Arial" w:cs="Arial"/>
          <w:b/>
        </w:rPr>
      </w:pPr>
      <w:r>
        <w:rPr>
          <w:rFonts w:ascii="Arial" w:hAnsi="Arial" w:cs="Arial"/>
          <w:bCs/>
        </w:rPr>
        <w:t>Se c</w:t>
      </w:r>
      <w:r w:rsidR="00CA04D9" w:rsidRPr="009D668D">
        <w:rPr>
          <w:rFonts w:ascii="Arial" w:hAnsi="Arial" w:cs="Arial"/>
          <w:bCs/>
        </w:rPr>
        <w:t>onoce</w:t>
      </w:r>
      <w:r w:rsidR="00CA04D9" w:rsidRPr="009D668D">
        <w:rPr>
          <w:rFonts w:ascii="Arial" w:hAnsi="Arial" w:cs="Arial"/>
          <w:b/>
        </w:rPr>
        <w:t xml:space="preserve"> </w:t>
      </w:r>
      <w:r w:rsidR="000F1AC7" w:rsidRPr="009D668D">
        <w:rPr>
          <w:rFonts w:ascii="Arial" w:hAnsi="Arial" w:cs="Arial"/>
          <w:bCs/>
        </w:rPr>
        <w:t>r</w:t>
      </w:r>
      <w:r w:rsidR="000F6462" w:rsidRPr="009D668D">
        <w:rPr>
          <w:rFonts w:ascii="Arial" w:hAnsi="Arial" w:cs="Arial"/>
          <w:bCs/>
        </w:rPr>
        <w:t xml:space="preserve">ecurso de </w:t>
      </w:r>
      <w:r w:rsidR="000F1AC7" w:rsidRPr="009D668D">
        <w:rPr>
          <w:rFonts w:ascii="Arial" w:hAnsi="Arial" w:cs="Arial"/>
          <w:bCs/>
        </w:rPr>
        <w:t>a</w:t>
      </w:r>
      <w:r w:rsidR="000F6462" w:rsidRPr="009D668D">
        <w:rPr>
          <w:rFonts w:ascii="Arial" w:hAnsi="Arial" w:cs="Arial"/>
          <w:bCs/>
        </w:rPr>
        <w:t>pelación,</w:t>
      </w:r>
      <w:r w:rsidR="000F6462" w:rsidRPr="009D668D">
        <w:rPr>
          <w:rFonts w:ascii="Arial" w:hAnsi="Arial" w:cs="Arial"/>
        </w:rPr>
        <w:t xml:space="preserve"> interpuesto por el Lic</w:t>
      </w:r>
      <w:r w:rsidR="0072005E" w:rsidRPr="009D668D">
        <w:rPr>
          <w:rFonts w:ascii="Arial" w:hAnsi="Arial" w:cs="Arial"/>
        </w:rPr>
        <w:t>.</w:t>
      </w:r>
      <w:r w:rsidR="000F6462" w:rsidRPr="009D668D">
        <w:rPr>
          <w:rFonts w:ascii="Arial" w:hAnsi="Arial" w:cs="Arial"/>
        </w:rPr>
        <w:t xml:space="preserve"> </w:t>
      </w:r>
      <w:r w:rsidR="0047569C">
        <w:rPr>
          <w:rFonts w:ascii="Arial" w:hAnsi="Arial" w:cs="Arial"/>
          <w:b/>
          <w:bCs/>
        </w:rPr>
        <w:t>RAP</w:t>
      </w:r>
      <w:r w:rsidR="000F6462" w:rsidRPr="009D668D">
        <w:rPr>
          <w:rFonts w:ascii="Arial" w:hAnsi="Arial" w:cs="Arial"/>
        </w:rPr>
        <w:t>,</w:t>
      </w:r>
      <w:r w:rsidR="000F6462" w:rsidRPr="009D668D">
        <w:rPr>
          <w:rFonts w:ascii="Arial" w:hAnsi="Arial" w:cs="Arial"/>
          <w:b/>
          <w:bCs/>
        </w:rPr>
        <w:t xml:space="preserve"> </w:t>
      </w:r>
      <w:r w:rsidR="000F6462" w:rsidRPr="009D668D">
        <w:rPr>
          <w:rFonts w:ascii="Arial" w:hAnsi="Arial" w:cs="Arial"/>
        </w:rPr>
        <w:t xml:space="preserve">cédula de identidad </w:t>
      </w:r>
      <w:r w:rsidR="00CA04D9" w:rsidRPr="009D668D">
        <w:rPr>
          <w:rFonts w:ascii="Arial" w:hAnsi="Arial" w:cs="Arial"/>
        </w:rPr>
        <w:t>número</w:t>
      </w:r>
      <w:r w:rsidR="000F6462" w:rsidRPr="009D668D">
        <w:rPr>
          <w:rFonts w:ascii="Arial" w:hAnsi="Arial" w:cs="Arial"/>
        </w:rPr>
        <w:t xml:space="preserve"> </w:t>
      </w:r>
      <w:r w:rsidR="0047569C">
        <w:rPr>
          <w:rFonts w:ascii="Arial" w:hAnsi="Arial" w:cs="Arial"/>
        </w:rPr>
        <w:t>000</w:t>
      </w:r>
      <w:r w:rsidR="00CA04D9" w:rsidRPr="009D668D">
        <w:rPr>
          <w:rFonts w:ascii="Arial" w:hAnsi="Arial" w:cs="Arial"/>
        </w:rPr>
        <w:t xml:space="preserve">, </w:t>
      </w:r>
      <w:r w:rsidR="000F6462" w:rsidRPr="009D668D">
        <w:rPr>
          <w:rFonts w:ascii="Arial" w:hAnsi="Arial" w:cs="Arial"/>
        </w:rPr>
        <w:t xml:space="preserve">carné de abogado </w:t>
      </w:r>
      <w:r w:rsidR="00CA04D9" w:rsidRPr="009D668D">
        <w:rPr>
          <w:rFonts w:ascii="Arial" w:hAnsi="Arial" w:cs="Arial"/>
        </w:rPr>
        <w:t>número</w:t>
      </w:r>
      <w:r w:rsidR="000F6462" w:rsidRPr="009D668D">
        <w:rPr>
          <w:rFonts w:ascii="Arial" w:hAnsi="Arial" w:cs="Arial"/>
        </w:rPr>
        <w:t xml:space="preserve"> 3978, en su condición de </w:t>
      </w:r>
      <w:r w:rsidR="00CA04D9" w:rsidRPr="009D668D">
        <w:rPr>
          <w:rFonts w:ascii="Arial" w:hAnsi="Arial" w:cs="Arial"/>
        </w:rPr>
        <w:t>A</w:t>
      </w:r>
      <w:r w:rsidR="000F6462" w:rsidRPr="009D668D">
        <w:rPr>
          <w:rFonts w:ascii="Arial" w:hAnsi="Arial" w:cs="Arial"/>
        </w:rPr>
        <w:t xml:space="preserve">poderado </w:t>
      </w:r>
      <w:r w:rsidR="00CA04D9" w:rsidRPr="009D668D">
        <w:rPr>
          <w:rFonts w:ascii="Arial" w:hAnsi="Arial" w:cs="Arial"/>
        </w:rPr>
        <w:t>E</w:t>
      </w:r>
      <w:r w:rsidR="000F6462" w:rsidRPr="009D668D">
        <w:rPr>
          <w:rFonts w:ascii="Arial" w:hAnsi="Arial" w:cs="Arial"/>
        </w:rPr>
        <w:t>special Administrativ</w:t>
      </w:r>
      <w:r w:rsidR="00A32B50" w:rsidRPr="009D668D">
        <w:rPr>
          <w:rFonts w:ascii="Arial" w:hAnsi="Arial" w:cs="Arial"/>
        </w:rPr>
        <w:t>o</w:t>
      </w:r>
      <w:r w:rsidR="000F6462" w:rsidRPr="009D668D">
        <w:rPr>
          <w:rFonts w:ascii="Arial" w:hAnsi="Arial" w:cs="Arial"/>
        </w:rPr>
        <w:t xml:space="preserve"> del concesionario </w:t>
      </w:r>
      <w:r w:rsidR="0047569C">
        <w:rPr>
          <w:rFonts w:ascii="Arial" w:hAnsi="Arial" w:cs="Arial"/>
          <w:b/>
        </w:rPr>
        <w:t>CRG</w:t>
      </w:r>
      <w:r w:rsidR="000F6462" w:rsidRPr="009D668D">
        <w:rPr>
          <w:rFonts w:ascii="Arial" w:hAnsi="Arial" w:cs="Arial"/>
          <w:b/>
        </w:rPr>
        <w:t xml:space="preserve">, </w:t>
      </w:r>
      <w:r w:rsidR="000F6462" w:rsidRPr="009D668D">
        <w:rPr>
          <w:rFonts w:ascii="Arial" w:hAnsi="Arial" w:cs="Arial"/>
        </w:rPr>
        <w:t xml:space="preserve">cédula </w:t>
      </w:r>
      <w:r w:rsidR="00CA04D9" w:rsidRPr="009D668D">
        <w:rPr>
          <w:rFonts w:ascii="Arial" w:hAnsi="Arial" w:cs="Arial"/>
        </w:rPr>
        <w:t>de identidad número</w:t>
      </w:r>
      <w:r w:rsidR="000F1AC7" w:rsidRPr="009D668D">
        <w:rPr>
          <w:rFonts w:ascii="Arial" w:hAnsi="Arial" w:cs="Arial"/>
        </w:rPr>
        <w:t xml:space="preserve"> </w:t>
      </w:r>
      <w:r w:rsidR="0047569C">
        <w:rPr>
          <w:rFonts w:ascii="Arial" w:hAnsi="Arial" w:cs="Arial"/>
        </w:rPr>
        <w:t>000</w:t>
      </w:r>
      <w:r w:rsidR="000F6462" w:rsidRPr="009D668D">
        <w:rPr>
          <w:rFonts w:ascii="Arial" w:hAnsi="Arial" w:cs="Arial"/>
        </w:rPr>
        <w:t xml:space="preserve">, en contra del </w:t>
      </w:r>
      <w:r w:rsidR="00CA04D9" w:rsidRPr="009D668D">
        <w:rPr>
          <w:rFonts w:ascii="Arial" w:hAnsi="Arial" w:cs="Arial"/>
          <w:b/>
          <w:bCs/>
        </w:rPr>
        <w:t>A</w:t>
      </w:r>
      <w:r w:rsidR="000F6462" w:rsidRPr="009D668D">
        <w:rPr>
          <w:rFonts w:ascii="Arial" w:hAnsi="Arial" w:cs="Arial"/>
          <w:b/>
          <w:bCs/>
        </w:rPr>
        <w:t xml:space="preserve">rtículo 7.9 de </w:t>
      </w:r>
      <w:r w:rsidR="00CA04D9" w:rsidRPr="009D668D">
        <w:rPr>
          <w:rFonts w:ascii="Arial" w:hAnsi="Arial" w:cs="Arial"/>
          <w:b/>
          <w:bCs/>
        </w:rPr>
        <w:t>la Sesión</w:t>
      </w:r>
      <w:r w:rsidR="000F6462" w:rsidRPr="009D668D">
        <w:rPr>
          <w:rFonts w:ascii="Arial" w:hAnsi="Arial" w:cs="Arial"/>
          <w:b/>
          <w:bCs/>
        </w:rPr>
        <w:t xml:space="preserve"> Ordinaria 03-2024 de</w:t>
      </w:r>
      <w:r w:rsidR="00A32B50" w:rsidRPr="009D668D">
        <w:rPr>
          <w:rFonts w:ascii="Arial" w:hAnsi="Arial" w:cs="Arial"/>
          <w:b/>
          <w:bCs/>
        </w:rPr>
        <w:t>l</w:t>
      </w:r>
      <w:r w:rsidR="000F6462" w:rsidRPr="009D668D">
        <w:rPr>
          <w:rFonts w:ascii="Arial" w:hAnsi="Arial" w:cs="Arial"/>
          <w:b/>
          <w:bCs/>
        </w:rPr>
        <w:t xml:space="preserve"> 22 de enero de </w:t>
      </w:r>
      <w:r w:rsidR="00A32B50" w:rsidRPr="009D668D">
        <w:rPr>
          <w:rFonts w:ascii="Arial" w:hAnsi="Arial" w:cs="Arial"/>
          <w:b/>
          <w:bCs/>
        </w:rPr>
        <w:t>2024</w:t>
      </w:r>
      <w:r w:rsidR="00A32B50" w:rsidRPr="009D668D">
        <w:rPr>
          <w:rFonts w:ascii="Arial" w:hAnsi="Arial" w:cs="Arial"/>
        </w:rPr>
        <w:t>,</w:t>
      </w:r>
      <w:r w:rsidR="00A32B50" w:rsidRPr="009D668D">
        <w:rPr>
          <w:rFonts w:ascii="Arial" w:hAnsi="Arial" w:cs="Arial"/>
          <w:b/>
          <w:bCs/>
        </w:rPr>
        <w:t xml:space="preserve"> </w:t>
      </w:r>
      <w:r w:rsidR="00A32B50" w:rsidRPr="009D668D">
        <w:rPr>
          <w:rFonts w:ascii="Arial" w:hAnsi="Arial" w:cs="Arial"/>
        </w:rPr>
        <w:t>adoptado</w:t>
      </w:r>
      <w:r w:rsidR="000F6462" w:rsidRPr="009D668D">
        <w:rPr>
          <w:rFonts w:ascii="Arial" w:hAnsi="Arial" w:cs="Arial"/>
        </w:rPr>
        <w:t xml:space="preserve"> por la Junta Directiva del Consejo de Transporte Público. El caso es tramitado en este despacho bajo expediente</w:t>
      </w:r>
      <w:r w:rsidR="00A32B50" w:rsidRPr="009D668D">
        <w:rPr>
          <w:rFonts w:ascii="Arial" w:hAnsi="Arial" w:cs="Arial"/>
        </w:rPr>
        <w:t xml:space="preserve"> administrativo</w:t>
      </w:r>
      <w:r w:rsidR="000F6462" w:rsidRPr="009D668D">
        <w:rPr>
          <w:rFonts w:ascii="Arial" w:hAnsi="Arial" w:cs="Arial"/>
        </w:rPr>
        <w:t xml:space="preserve"> </w:t>
      </w:r>
      <w:r w:rsidR="000F6462" w:rsidRPr="009D668D">
        <w:rPr>
          <w:rFonts w:ascii="Arial" w:hAnsi="Arial" w:cs="Arial"/>
          <w:b/>
          <w:bCs/>
        </w:rPr>
        <w:t>No.</w:t>
      </w:r>
      <w:r w:rsidR="000F6462" w:rsidRPr="009D668D">
        <w:rPr>
          <w:rFonts w:ascii="Arial" w:hAnsi="Arial" w:cs="Arial"/>
        </w:rPr>
        <w:t xml:space="preserve"> </w:t>
      </w:r>
      <w:r w:rsidR="000F6462" w:rsidRPr="009D668D">
        <w:rPr>
          <w:rFonts w:ascii="Arial" w:hAnsi="Arial" w:cs="Arial"/>
          <w:b/>
        </w:rPr>
        <w:t>TAT-003-24.</w:t>
      </w:r>
    </w:p>
    <w:p w14:paraId="7C69DE5C" w14:textId="77777777" w:rsidR="000F6462" w:rsidRPr="009D668D" w:rsidRDefault="000F6462" w:rsidP="000F6462">
      <w:pPr>
        <w:jc w:val="both"/>
        <w:rPr>
          <w:rFonts w:ascii="Arial" w:hAnsi="Arial" w:cs="Arial"/>
          <w:lang w:val="es-MX"/>
        </w:rPr>
      </w:pPr>
    </w:p>
    <w:p w14:paraId="04846FC7" w14:textId="77777777" w:rsidR="000F6462" w:rsidRPr="009D668D" w:rsidRDefault="000F6462" w:rsidP="000F6462">
      <w:pPr>
        <w:jc w:val="center"/>
        <w:rPr>
          <w:rFonts w:ascii="Arial" w:hAnsi="Arial" w:cs="Arial"/>
          <w:b/>
          <w:lang w:val="es-MX"/>
        </w:rPr>
      </w:pPr>
      <w:r w:rsidRPr="009D668D">
        <w:rPr>
          <w:rFonts w:ascii="Arial" w:hAnsi="Arial" w:cs="Arial"/>
          <w:b/>
          <w:lang w:val="es-MX"/>
        </w:rPr>
        <w:t>RESULTANDO</w:t>
      </w:r>
    </w:p>
    <w:p w14:paraId="67C0DE9C" w14:textId="77777777" w:rsidR="000F6462" w:rsidRPr="009D668D" w:rsidRDefault="000F6462" w:rsidP="000F6462">
      <w:pPr>
        <w:jc w:val="both"/>
        <w:rPr>
          <w:rFonts w:ascii="Arial" w:hAnsi="Arial" w:cs="Arial"/>
          <w:lang w:val="es-MX"/>
        </w:rPr>
      </w:pPr>
    </w:p>
    <w:p w14:paraId="4E83652E" w14:textId="652D5B0F" w:rsidR="00A402D2" w:rsidRPr="009D668D" w:rsidRDefault="000F6462" w:rsidP="00A402D2">
      <w:pPr>
        <w:jc w:val="both"/>
        <w:rPr>
          <w:rFonts w:ascii="Arial" w:hAnsi="Arial" w:cs="Arial"/>
          <w:lang w:val="es-MX"/>
        </w:rPr>
      </w:pPr>
      <w:r w:rsidRPr="009D668D">
        <w:rPr>
          <w:rFonts w:ascii="Arial" w:hAnsi="Arial" w:cs="Arial"/>
          <w:b/>
          <w:lang w:val="es-MX"/>
        </w:rPr>
        <w:t>PRIMERO:</w:t>
      </w:r>
      <w:r w:rsidRPr="009D668D">
        <w:rPr>
          <w:rFonts w:ascii="Arial" w:hAnsi="Arial" w:cs="Arial"/>
          <w:lang w:val="es-MX"/>
        </w:rPr>
        <w:t xml:space="preserve"> </w:t>
      </w:r>
      <w:r w:rsidR="00A402D2" w:rsidRPr="009D668D">
        <w:rPr>
          <w:rFonts w:ascii="Arial" w:hAnsi="Arial" w:cs="Arial"/>
        </w:rPr>
        <w:t>El Lic</w:t>
      </w:r>
      <w:r w:rsidR="0072005E" w:rsidRPr="009D668D">
        <w:rPr>
          <w:rFonts w:ascii="Arial" w:hAnsi="Arial" w:cs="Arial"/>
        </w:rPr>
        <w:t>.</w:t>
      </w:r>
      <w:r w:rsidR="00A402D2" w:rsidRPr="009D668D">
        <w:rPr>
          <w:rFonts w:ascii="Arial" w:hAnsi="Arial" w:cs="Arial"/>
        </w:rPr>
        <w:t xml:space="preserve"> </w:t>
      </w:r>
      <w:r w:rsidR="0047569C">
        <w:rPr>
          <w:rFonts w:ascii="Arial" w:hAnsi="Arial" w:cs="Arial"/>
          <w:b/>
          <w:bCs/>
        </w:rPr>
        <w:t>RAP</w:t>
      </w:r>
      <w:r w:rsidR="00A402D2" w:rsidRPr="009D668D">
        <w:rPr>
          <w:rFonts w:ascii="Arial" w:hAnsi="Arial" w:cs="Arial"/>
          <w:b/>
          <w:bCs/>
        </w:rPr>
        <w:t xml:space="preserve">, </w:t>
      </w:r>
      <w:r w:rsidR="00F0523A" w:rsidRPr="00F0523A">
        <w:rPr>
          <w:rFonts w:ascii="Arial" w:hAnsi="Arial" w:cs="Arial"/>
        </w:rPr>
        <w:t xml:space="preserve">presenta </w:t>
      </w:r>
      <w:r w:rsidR="0072005E" w:rsidRPr="009D668D">
        <w:rPr>
          <w:rFonts w:ascii="Arial" w:hAnsi="Arial" w:cs="Arial"/>
        </w:rPr>
        <w:t>el</w:t>
      </w:r>
      <w:r w:rsidR="00A402D2" w:rsidRPr="009D668D">
        <w:rPr>
          <w:rFonts w:ascii="Arial" w:hAnsi="Arial" w:cs="Arial"/>
        </w:rPr>
        <w:t xml:space="preserve"> recurso de apelación en contra del </w:t>
      </w:r>
      <w:r w:rsidR="0072005E" w:rsidRPr="009D668D">
        <w:rPr>
          <w:rFonts w:ascii="Arial" w:hAnsi="Arial" w:cs="Arial"/>
          <w:b/>
          <w:bCs/>
        </w:rPr>
        <w:t>A</w:t>
      </w:r>
      <w:r w:rsidR="00A402D2" w:rsidRPr="009D668D">
        <w:rPr>
          <w:rFonts w:ascii="Arial" w:hAnsi="Arial" w:cs="Arial"/>
          <w:b/>
          <w:bCs/>
        </w:rPr>
        <w:t xml:space="preserve">rtículo 7.9 de </w:t>
      </w:r>
      <w:r w:rsidR="00185394" w:rsidRPr="009D668D">
        <w:rPr>
          <w:rFonts w:ascii="Arial" w:hAnsi="Arial" w:cs="Arial"/>
          <w:b/>
          <w:bCs/>
        </w:rPr>
        <w:t>la Sesión</w:t>
      </w:r>
      <w:r w:rsidR="00A402D2" w:rsidRPr="009D668D">
        <w:rPr>
          <w:rFonts w:ascii="Arial" w:hAnsi="Arial" w:cs="Arial"/>
          <w:b/>
          <w:bCs/>
        </w:rPr>
        <w:t xml:space="preserve"> Ordinaria 03-2024 de 22 de enero de 2024</w:t>
      </w:r>
      <w:r w:rsidR="00A402D2" w:rsidRPr="009D668D">
        <w:rPr>
          <w:rFonts w:ascii="Arial" w:hAnsi="Arial" w:cs="Arial"/>
        </w:rPr>
        <w:t>,</w:t>
      </w:r>
      <w:r w:rsidR="00A402D2" w:rsidRPr="009D668D">
        <w:rPr>
          <w:rFonts w:ascii="Arial" w:hAnsi="Arial" w:cs="Arial"/>
          <w:b/>
          <w:bCs/>
        </w:rPr>
        <w:t xml:space="preserve"> </w:t>
      </w:r>
      <w:r w:rsidR="00F0523A" w:rsidRPr="00F0523A">
        <w:rPr>
          <w:rFonts w:ascii="Arial" w:hAnsi="Arial" w:cs="Arial"/>
        </w:rPr>
        <w:t>adoptado por</w:t>
      </w:r>
      <w:r w:rsidR="00F0523A">
        <w:rPr>
          <w:rFonts w:ascii="Arial" w:hAnsi="Arial" w:cs="Arial"/>
          <w:b/>
          <w:bCs/>
        </w:rPr>
        <w:t xml:space="preserve"> </w:t>
      </w:r>
      <w:r w:rsidR="00A402D2" w:rsidRPr="009D668D">
        <w:rPr>
          <w:rFonts w:ascii="Arial" w:hAnsi="Arial" w:cs="Arial"/>
        </w:rPr>
        <w:t xml:space="preserve">la Junta Directiva del Consejo de Transporte Público, </w:t>
      </w:r>
      <w:r w:rsidR="00F0523A">
        <w:rPr>
          <w:rFonts w:ascii="Arial" w:hAnsi="Arial" w:cs="Arial"/>
        </w:rPr>
        <w:t xml:space="preserve">en el que </w:t>
      </w:r>
      <w:r w:rsidR="00A402D2" w:rsidRPr="009D668D">
        <w:rPr>
          <w:rFonts w:ascii="Arial" w:hAnsi="Arial" w:cs="Arial"/>
        </w:rPr>
        <w:t>indica lo siguiente:</w:t>
      </w:r>
      <w:r w:rsidR="00A402D2" w:rsidRPr="009D668D">
        <w:rPr>
          <w:rFonts w:ascii="Arial" w:hAnsi="Arial" w:cs="Arial"/>
          <w:lang w:val="es-MX"/>
        </w:rPr>
        <w:t xml:space="preserve"> (</w:t>
      </w:r>
      <w:r w:rsidR="0072005E" w:rsidRPr="009D668D">
        <w:rPr>
          <w:rFonts w:ascii="Arial" w:hAnsi="Arial" w:cs="Arial"/>
          <w:lang w:val="es-MX"/>
        </w:rPr>
        <w:t>Ver</w:t>
      </w:r>
      <w:r w:rsidR="00A402D2" w:rsidRPr="009D668D">
        <w:rPr>
          <w:rFonts w:ascii="Arial" w:hAnsi="Arial" w:cs="Arial"/>
          <w:lang w:val="es-MX"/>
        </w:rPr>
        <w:t xml:space="preserve"> folios 2 y 3 del expediente administrativo)</w:t>
      </w:r>
    </w:p>
    <w:p w14:paraId="21CD7D57" w14:textId="77777777" w:rsidR="00A402D2" w:rsidRPr="009D668D" w:rsidRDefault="00A402D2" w:rsidP="00A402D2">
      <w:pPr>
        <w:jc w:val="both"/>
        <w:rPr>
          <w:rFonts w:ascii="Arial" w:hAnsi="Arial" w:cs="Arial"/>
          <w:lang w:val="es-MX"/>
        </w:rPr>
      </w:pPr>
    </w:p>
    <w:p w14:paraId="634E451A" w14:textId="5F691248" w:rsidR="00A402D2" w:rsidRPr="009D668D" w:rsidRDefault="00A402D2" w:rsidP="00A402D2">
      <w:pPr>
        <w:jc w:val="both"/>
        <w:rPr>
          <w:rFonts w:ascii="Arial" w:hAnsi="Arial" w:cs="Arial"/>
          <w:lang w:val="es-MX"/>
        </w:rPr>
      </w:pPr>
      <w:r w:rsidRPr="009D668D">
        <w:rPr>
          <w:rFonts w:ascii="Arial" w:hAnsi="Arial" w:cs="Arial"/>
          <w:b/>
          <w:bCs/>
          <w:lang w:val="es-MX"/>
        </w:rPr>
        <w:t>a</w:t>
      </w:r>
      <w:r w:rsidR="0072005E" w:rsidRPr="009D668D">
        <w:rPr>
          <w:rFonts w:ascii="Arial" w:hAnsi="Arial" w:cs="Arial"/>
          <w:b/>
          <w:bCs/>
          <w:lang w:val="es-MX"/>
        </w:rPr>
        <w:t>)</w:t>
      </w:r>
      <w:r w:rsidR="00473D43" w:rsidRPr="009D668D">
        <w:rPr>
          <w:rFonts w:ascii="Arial" w:hAnsi="Arial" w:cs="Arial"/>
          <w:b/>
          <w:bCs/>
          <w:lang w:val="es-MX"/>
        </w:rPr>
        <w:t xml:space="preserve"> </w:t>
      </w:r>
      <w:r w:rsidR="00235D37" w:rsidRPr="009D668D">
        <w:rPr>
          <w:rFonts w:ascii="Arial" w:hAnsi="Arial" w:cs="Arial"/>
          <w:lang w:val="es-MX"/>
        </w:rPr>
        <w:t>Que se discrepa del contenido y motivación del oficio que sirvió de fundamento para la adopción del acuerdo impugnado</w:t>
      </w:r>
      <w:r w:rsidRPr="009D668D">
        <w:rPr>
          <w:rFonts w:ascii="Arial" w:hAnsi="Arial" w:cs="Arial"/>
          <w:lang w:val="es-MX"/>
        </w:rPr>
        <w:t>.</w:t>
      </w:r>
      <w:r w:rsidR="00235D37" w:rsidRPr="009D668D">
        <w:rPr>
          <w:rFonts w:ascii="Arial" w:hAnsi="Arial" w:cs="Arial"/>
          <w:lang w:val="es-MX"/>
        </w:rPr>
        <w:t xml:space="preserve"> Ha</w:t>
      </w:r>
      <w:r w:rsidR="00006DBC" w:rsidRPr="009D668D">
        <w:rPr>
          <w:rFonts w:ascii="Arial" w:hAnsi="Arial" w:cs="Arial"/>
          <w:lang w:val="es-MX"/>
        </w:rPr>
        <w:t xml:space="preserve"> </w:t>
      </w:r>
      <w:r w:rsidR="00235D37" w:rsidRPr="009D668D">
        <w:rPr>
          <w:rFonts w:ascii="Arial" w:hAnsi="Arial" w:cs="Arial"/>
          <w:lang w:val="es-MX"/>
        </w:rPr>
        <w:t>existido una tolerancia absoluta de la Administración</w:t>
      </w:r>
      <w:r w:rsidR="00006DBC" w:rsidRPr="009D668D">
        <w:rPr>
          <w:rFonts w:ascii="Arial" w:hAnsi="Arial" w:cs="Arial"/>
          <w:lang w:val="es-MX"/>
        </w:rPr>
        <w:t xml:space="preserve"> a las limitaciones que su representado ha tenido para culminar con la fase de inscripción</w:t>
      </w:r>
      <w:r w:rsidR="00D17EA4" w:rsidRPr="009D668D">
        <w:rPr>
          <w:rFonts w:ascii="Arial" w:hAnsi="Arial" w:cs="Arial"/>
          <w:lang w:val="es-MX"/>
        </w:rPr>
        <w:t xml:space="preserve"> del vehículo</w:t>
      </w:r>
      <w:r w:rsidR="00006DBC" w:rsidRPr="009D668D">
        <w:rPr>
          <w:rFonts w:ascii="Arial" w:hAnsi="Arial" w:cs="Arial"/>
          <w:lang w:val="es-MX"/>
        </w:rPr>
        <w:t xml:space="preserve">, por lo </w:t>
      </w:r>
      <w:r w:rsidR="004C1C5F" w:rsidRPr="009D668D">
        <w:rPr>
          <w:rFonts w:ascii="Arial" w:hAnsi="Arial" w:cs="Arial"/>
          <w:lang w:val="es-MX"/>
        </w:rPr>
        <w:t>que no</w:t>
      </w:r>
      <w:r w:rsidR="00006DBC" w:rsidRPr="009D668D">
        <w:rPr>
          <w:rFonts w:ascii="Arial" w:hAnsi="Arial" w:cs="Arial"/>
          <w:lang w:val="es-MX"/>
        </w:rPr>
        <w:t xml:space="preserve"> puede ahora buscar ejercer la sanción </w:t>
      </w:r>
      <w:r w:rsidR="004C1C5F" w:rsidRPr="009D668D">
        <w:rPr>
          <w:rFonts w:ascii="Arial" w:hAnsi="Arial" w:cs="Arial"/>
          <w:lang w:val="es-MX"/>
        </w:rPr>
        <w:t>más severa</w:t>
      </w:r>
      <w:r w:rsidR="00006DBC" w:rsidRPr="009D668D">
        <w:rPr>
          <w:rFonts w:ascii="Arial" w:hAnsi="Arial" w:cs="Arial"/>
          <w:lang w:val="es-MX"/>
        </w:rPr>
        <w:t xml:space="preserve"> como lo es la caducidad de la concesión, ya que la explotación del servicio no ha tenido interrupción y la concesión ha estado activa y constante.</w:t>
      </w:r>
    </w:p>
    <w:p w14:paraId="4CBDCFC2" w14:textId="77777777" w:rsidR="00A402D2" w:rsidRPr="009D668D" w:rsidRDefault="00A402D2" w:rsidP="00A402D2">
      <w:pPr>
        <w:jc w:val="both"/>
        <w:rPr>
          <w:rFonts w:ascii="Arial" w:hAnsi="Arial" w:cs="Arial"/>
          <w:lang w:val="es-MX"/>
        </w:rPr>
      </w:pPr>
    </w:p>
    <w:p w14:paraId="28D83319" w14:textId="45F5F948" w:rsidR="00A402D2" w:rsidRPr="009D668D" w:rsidRDefault="00A402D2" w:rsidP="00A402D2">
      <w:pPr>
        <w:jc w:val="both"/>
        <w:rPr>
          <w:rFonts w:ascii="Arial" w:hAnsi="Arial" w:cs="Arial"/>
          <w:lang w:val="es-MX"/>
        </w:rPr>
      </w:pPr>
      <w:r w:rsidRPr="009D668D">
        <w:rPr>
          <w:rFonts w:ascii="Arial" w:hAnsi="Arial" w:cs="Arial"/>
          <w:b/>
          <w:bCs/>
          <w:lang w:val="es-MX"/>
        </w:rPr>
        <w:t>b</w:t>
      </w:r>
      <w:r w:rsidR="00D17EA4" w:rsidRPr="009D668D">
        <w:rPr>
          <w:rFonts w:ascii="Arial" w:hAnsi="Arial" w:cs="Arial"/>
          <w:b/>
          <w:bCs/>
          <w:lang w:val="es-MX"/>
        </w:rPr>
        <w:t>)</w:t>
      </w:r>
      <w:r w:rsidR="00473D43" w:rsidRPr="009D668D">
        <w:rPr>
          <w:rFonts w:ascii="Arial" w:hAnsi="Arial" w:cs="Arial"/>
          <w:b/>
          <w:bCs/>
          <w:lang w:val="es-MX"/>
        </w:rPr>
        <w:t xml:space="preserve"> </w:t>
      </w:r>
      <w:r w:rsidR="00006DBC" w:rsidRPr="009D668D">
        <w:rPr>
          <w:rFonts w:ascii="Arial" w:hAnsi="Arial" w:cs="Arial"/>
          <w:lang w:val="es-MX"/>
        </w:rPr>
        <w:t>Que tal como consta en la prueba aportada al expediente</w:t>
      </w:r>
      <w:r w:rsidR="00D17EA4" w:rsidRPr="009D668D">
        <w:rPr>
          <w:rFonts w:ascii="Arial" w:hAnsi="Arial" w:cs="Arial"/>
          <w:lang w:val="es-MX"/>
        </w:rPr>
        <w:t xml:space="preserve"> administrativo</w:t>
      </w:r>
      <w:r w:rsidR="00006DBC" w:rsidRPr="009D668D">
        <w:rPr>
          <w:rFonts w:ascii="Arial" w:hAnsi="Arial" w:cs="Arial"/>
          <w:lang w:val="es-MX"/>
        </w:rPr>
        <w:t>, existe una compraventa anotada y en trámite en el Registro Nacional, cuyo único defecto es la acreditación de la “Nota de Hacienda”, que habría permitido el traspaso del vehículo soportando la exoneración de los impuestos, sin embargo, ante el cambio de criterio por parte del Ministerio de Hacienda, corresponderá el pago debido</w:t>
      </w:r>
      <w:r w:rsidRPr="009D668D">
        <w:rPr>
          <w:rFonts w:ascii="Arial" w:hAnsi="Arial" w:cs="Arial"/>
          <w:lang w:val="es-MX"/>
        </w:rPr>
        <w:t>.</w:t>
      </w:r>
      <w:r w:rsidR="00006DBC" w:rsidRPr="009D668D">
        <w:rPr>
          <w:rFonts w:ascii="Arial" w:hAnsi="Arial" w:cs="Arial"/>
          <w:lang w:val="es-MX"/>
        </w:rPr>
        <w:t xml:space="preserve"> Que su representado inició el largo camino para lograr las articulaciones necesarias entre el Consejo de Transporte Público y el Ministerio de Hacienda,</w:t>
      </w:r>
      <w:r w:rsidR="003C51DC" w:rsidRPr="009D668D">
        <w:rPr>
          <w:rFonts w:ascii="Arial" w:hAnsi="Arial" w:cs="Arial"/>
          <w:lang w:val="es-MX"/>
        </w:rPr>
        <w:t xml:space="preserve"> acciones que se han</w:t>
      </w:r>
      <w:r w:rsidR="00006DBC" w:rsidRPr="009D668D">
        <w:rPr>
          <w:rFonts w:ascii="Arial" w:hAnsi="Arial" w:cs="Arial"/>
          <w:lang w:val="es-MX"/>
        </w:rPr>
        <w:t xml:space="preserve"> visto afectadas por una deuda que </w:t>
      </w:r>
      <w:r w:rsidR="003C51DC" w:rsidRPr="009D668D">
        <w:rPr>
          <w:rFonts w:ascii="Arial" w:hAnsi="Arial" w:cs="Arial"/>
          <w:lang w:val="es-MX"/>
        </w:rPr>
        <w:t xml:space="preserve">tenía el señor </w:t>
      </w:r>
      <w:r w:rsidR="0047569C">
        <w:rPr>
          <w:rFonts w:ascii="Arial" w:hAnsi="Arial" w:cs="Arial"/>
          <w:b/>
          <w:bCs/>
          <w:lang w:val="es-MX"/>
        </w:rPr>
        <w:t>RG</w:t>
      </w:r>
      <w:r w:rsidR="003C51DC" w:rsidRPr="00B96939">
        <w:rPr>
          <w:rFonts w:ascii="Arial" w:hAnsi="Arial" w:cs="Arial"/>
          <w:b/>
          <w:bCs/>
          <w:lang w:val="es-MX"/>
        </w:rPr>
        <w:t xml:space="preserve"> </w:t>
      </w:r>
      <w:r w:rsidR="003C51DC" w:rsidRPr="009D668D">
        <w:rPr>
          <w:rFonts w:ascii="Arial" w:hAnsi="Arial" w:cs="Arial"/>
          <w:lang w:val="es-MX"/>
        </w:rPr>
        <w:t xml:space="preserve">ante las oficinas de Tributación, adeudo que no se pudo cancelar por las afectaciones que se dieron por la Pandemia, lo que ha dado al traste con la inscripción del vehículo. </w:t>
      </w:r>
    </w:p>
    <w:p w14:paraId="092D15F6" w14:textId="77777777" w:rsidR="00A402D2" w:rsidRPr="009D668D" w:rsidRDefault="00A402D2" w:rsidP="00A402D2">
      <w:pPr>
        <w:jc w:val="both"/>
        <w:rPr>
          <w:rFonts w:ascii="Arial" w:hAnsi="Arial" w:cs="Arial"/>
          <w:lang w:val="es-MX"/>
        </w:rPr>
      </w:pPr>
    </w:p>
    <w:p w14:paraId="21B0239C" w14:textId="79F15266" w:rsidR="00A402D2" w:rsidRPr="009D668D" w:rsidRDefault="00D17EA4" w:rsidP="00A402D2">
      <w:pPr>
        <w:jc w:val="both"/>
        <w:rPr>
          <w:rFonts w:ascii="Arial" w:hAnsi="Arial" w:cs="Arial"/>
        </w:rPr>
      </w:pPr>
      <w:r w:rsidRPr="009D668D">
        <w:rPr>
          <w:rFonts w:ascii="Arial" w:hAnsi="Arial" w:cs="Arial"/>
          <w:b/>
          <w:bCs/>
          <w:lang w:val="es-MX"/>
        </w:rPr>
        <w:t>c)</w:t>
      </w:r>
      <w:r w:rsidR="00473D43" w:rsidRPr="009D668D">
        <w:rPr>
          <w:rFonts w:ascii="Arial" w:hAnsi="Arial" w:cs="Arial"/>
          <w:b/>
          <w:bCs/>
          <w:lang w:val="es-MX"/>
        </w:rPr>
        <w:t xml:space="preserve"> </w:t>
      </w:r>
      <w:r w:rsidR="003C51DC" w:rsidRPr="009D668D">
        <w:rPr>
          <w:rFonts w:ascii="Arial" w:hAnsi="Arial" w:cs="Arial"/>
          <w:lang w:val="es-MX"/>
        </w:rPr>
        <w:t>Que consta</w:t>
      </w:r>
      <w:r w:rsidR="003C51DC" w:rsidRPr="009D668D">
        <w:rPr>
          <w:rFonts w:ascii="Arial" w:hAnsi="Arial" w:cs="Arial"/>
        </w:rPr>
        <w:t xml:space="preserve"> de las pruebas aportadas, que su representado ha logrado la actualización de los documentos que le permitirá continuar con el trámite hasta lograr la inscripción registral, pero esta vez y a partir de los cambios recientes dispuestos por el </w:t>
      </w:r>
      <w:r w:rsidRPr="009D668D">
        <w:rPr>
          <w:rFonts w:ascii="Arial" w:hAnsi="Arial" w:cs="Arial"/>
        </w:rPr>
        <w:t>M</w:t>
      </w:r>
      <w:r w:rsidR="003C51DC" w:rsidRPr="009D668D">
        <w:rPr>
          <w:rFonts w:ascii="Arial" w:hAnsi="Arial" w:cs="Arial"/>
        </w:rPr>
        <w:t xml:space="preserve">inisterio de </w:t>
      </w:r>
      <w:r w:rsidRPr="009D668D">
        <w:rPr>
          <w:rFonts w:ascii="Arial" w:hAnsi="Arial" w:cs="Arial"/>
        </w:rPr>
        <w:t>H</w:t>
      </w:r>
      <w:r w:rsidR="003C51DC" w:rsidRPr="009D668D">
        <w:rPr>
          <w:rFonts w:ascii="Arial" w:hAnsi="Arial" w:cs="Arial"/>
        </w:rPr>
        <w:t>acienda, pagando la totalidad de los impuestos.</w:t>
      </w:r>
    </w:p>
    <w:p w14:paraId="30B21D12" w14:textId="77777777" w:rsidR="003C51DC" w:rsidRPr="009D668D" w:rsidRDefault="003C51DC" w:rsidP="00A402D2">
      <w:pPr>
        <w:jc w:val="both"/>
        <w:rPr>
          <w:rFonts w:ascii="Arial" w:hAnsi="Arial" w:cs="Arial"/>
        </w:rPr>
      </w:pPr>
    </w:p>
    <w:p w14:paraId="184D2FA5" w14:textId="426106C6" w:rsidR="003C51DC" w:rsidRPr="009D668D" w:rsidRDefault="000304D9" w:rsidP="00A402D2">
      <w:pPr>
        <w:jc w:val="both"/>
        <w:rPr>
          <w:rFonts w:ascii="Arial" w:hAnsi="Arial" w:cs="Arial"/>
        </w:rPr>
      </w:pPr>
      <w:r w:rsidRPr="009D668D">
        <w:rPr>
          <w:rFonts w:ascii="Arial" w:hAnsi="Arial" w:cs="Arial"/>
          <w:b/>
          <w:bCs/>
        </w:rPr>
        <w:t>d)</w:t>
      </w:r>
      <w:r w:rsidR="00473D43" w:rsidRPr="009D668D">
        <w:rPr>
          <w:rFonts w:ascii="Arial" w:hAnsi="Arial" w:cs="Arial"/>
        </w:rPr>
        <w:t xml:space="preserve"> </w:t>
      </w:r>
      <w:r w:rsidR="003C51DC" w:rsidRPr="009D668D">
        <w:rPr>
          <w:rFonts w:ascii="Arial" w:hAnsi="Arial" w:cs="Arial"/>
        </w:rPr>
        <w:t xml:space="preserve">Solicita se admita el Recurso de Apelación en contra del </w:t>
      </w:r>
      <w:r w:rsidRPr="009D668D">
        <w:rPr>
          <w:rFonts w:ascii="Arial" w:hAnsi="Arial" w:cs="Arial"/>
        </w:rPr>
        <w:t>A</w:t>
      </w:r>
      <w:r w:rsidR="003C51DC" w:rsidRPr="009D668D">
        <w:rPr>
          <w:rFonts w:ascii="Arial" w:hAnsi="Arial" w:cs="Arial"/>
        </w:rPr>
        <w:t xml:space="preserve">cuerdo 7.9 de la Sesión Ordinaria 03-2024 del 22 de enero de 2024, anulándose dicho acto y restableciéndose </w:t>
      </w:r>
      <w:r w:rsidR="003C51DC" w:rsidRPr="009D668D">
        <w:rPr>
          <w:rFonts w:ascii="Arial" w:hAnsi="Arial" w:cs="Arial"/>
        </w:rPr>
        <w:lastRenderedPageBreak/>
        <w:t xml:space="preserve">a su representado como concesionario, ya que la Administración ha causado un efecto nefasto al señor </w:t>
      </w:r>
      <w:r w:rsidR="0047569C">
        <w:rPr>
          <w:rFonts w:ascii="Arial" w:hAnsi="Arial" w:cs="Arial"/>
          <w:b/>
          <w:bCs/>
        </w:rPr>
        <w:t>RG</w:t>
      </w:r>
      <w:r w:rsidR="003C51DC" w:rsidRPr="00B96939">
        <w:rPr>
          <w:rFonts w:ascii="Arial" w:hAnsi="Arial" w:cs="Arial"/>
          <w:b/>
          <w:bCs/>
        </w:rPr>
        <w:t xml:space="preserve"> </w:t>
      </w:r>
      <w:r w:rsidR="003C51DC" w:rsidRPr="009D668D">
        <w:rPr>
          <w:rFonts w:ascii="Arial" w:hAnsi="Arial" w:cs="Arial"/>
        </w:rPr>
        <w:t>y a su núcleo familiar.</w:t>
      </w:r>
    </w:p>
    <w:p w14:paraId="0023F244" w14:textId="77777777" w:rsidR="000304D9" w:rsidRPr="009D668D" w:rsidRDefault="000304D9" w:rsidP="00A402D2">
      <w:pPr>
        <w:jc w:val="both"/>
        <w:rPr>
          <w:rFonts w:ascii="Arial" w:hAnsi="Arial" w:cs="Arial"/>
        </w:rPr>
      </w:pPr>
    </w:p>
    <w:p w14:paraId="6D290526" w14:textId="7CC4F676" w:rsidR="000F6462" w:rsidRPr="009D668D" w:rsidRDefault="005E7F3C" w:rsidP="000F6462">
      <w:pPr>
        <w:jc w:val="both"/>
        <w:rPr>
          <w:rFonts w:ascii="Arial" w:hAnsi="Arial" w:cs="Arial"/>
          <w:lang w:val="es-MX"/>
        </w:rPr>
      </w:pPr>
      <w:r w:rsidRPr="009D668D">
        <w:rPr>
          <w:rFonts w:ascii="Arial" w:hAnsi="Arial" w:cs="Arial"/>
          <w:b/>
          <w:lang w:val="es-MX"/>
        </w:rPr>
        <w:t xml:space="preserve">SEGUNDO: </w:t>
      </w:r>
      <w:r w:rsidR="000F6462" w:rsidRPr="009D668D">
        <w:rPr>
          <w:rFonts w:ascii="Arial" w:hAnsi="Arial" w:cs="Arial"/>
        </w:rPr>
        <w:t xml:space="preserve">La </w:t>
      </w:r>
      <w:r w:rsidR="000F6462" w:rsidRPr="009D668D">
        <w:rPr>
          <w:rFonts w:ascii="Arial" w:hAnsi="Arial" w:cs="Arial"/>
          <w:lang w:val="es-MX"/>
        </w:rPr>
        <w:t>Junta Directiva del Consejo de Transporte Público</w:t>
      </w:r>
      <w:r w:rsidR="000F6462" w:rsidRPr="009D668D">
        <w:rPr>
          <w:rFonts w:ascii="Arial" w:hAnsi="Arial" w:cs="Arial"/>
          <w:smallCaps/>
        </w:rPr>
        <w:t xml:space="preserve">, </w:t>
      </w:r>
      <w:r w:rsidR="000F6462" w:rsidRPr="009D668D">
        <w:rPr>
          <w:rFonts w:ascii="Arial" w:hAnsi="Arial" w:cs="Arial"/>
          <w:lang w:val="es-MX"/>
        </w:rPr>
        <w:t xml:space="preserve">mediante </w:t>
      </w:r>
      <w:r w:rsidR="00F0523A">
        <w:rPr>
          <w:rFonts w:ascii="Arial" w:hAnsi="Arial" w:cs="Arial"/>
          <w:lang w:val="es-MX"/>
        </w:rPr>
        <w:t xml:space="preserve">el </w:t>
      </w:r>
      <w:r w:rsidR="000304D9" w:rsidRPr="009D668D">
        <w:rPr>
          <w:rFonts w:ascii="Arial" w:hAnsi="Arial" w:cs="Arial"/>
          <w:b/>
          <w:bCs/>
        </w:rPr>
        <w:t>A</w:t>
      </w:r>
      <w:r w:rsidR="000204F4" w:rsidRPr="009D668D">
        <w:rPr>
          <w:rFonts w:ascii="Arial" w:hAnsi="Arial" w:cs="Arial"/>
          <w:b/>
          <w:bCs/>
        </w:rPr>
        <w:t>rtículo 7.9 de la Sesión Ordinaria 03-2024 de</w:t>
      </w:r>
      <w:r w:rsidR="000304D9" w:rsidRPr="009D668D">
        <w:rPr>
          <w:rFonts w:ascii="Arial" w:hAnsi="Arial" w:cs="Arial"/>
          <w:b/>
          <w:bCs/>
        </w:rPr>
        <w:t>l</w:t>
      </w:r>
      <w:r w:rsidR="000204F4" w:rsidRPr="009D668D">
        <w:rPr>
          <w:rFonts w:ascii="Arial" w:hAnsi="Arial" w:cs="Arial"/>
          <w:b/>
          <w:bCs/>
        </w:rPr>
        <w:t xml:space="preserve"> 22 de enero de 2024</w:t>
      </w:r>
      <w:r w:rsidR="000204F4" w:rsidRPr="009D668D">
        <w:rPr>
          <w:rFonts w:ascii="Arial" w:hAnsi="Arial" w:cs="Arial"/>
        </w:rPr>
        <w:t xml:space="preserve">, </w:t>
      </w:r>
      <w:r w:rsidR="000F6462" w:rsidRPr="009D668D">
        <w:rPr>
          <w:rFonts w:ascii="Arial" w:hAnsi="Arial" w:cs="Arial"/>
        </w:rPr>
        <w:t xml:space="preserve">conoce y aprueba el informe de </w:t>
      </w:r>
      <w:r w:rsidR="00473D43" w:rsidRPr="009D668D">
        <w:rPr>
          <w:rFonts w:ascii="Arial" w:hAnsi="Arial" w:cs="Arial"/>
        </w:rPr>
        <w:t>la</w:t>
      </w:r>
      <w:r w:rsidR="000F6462" w:rsidRPr="009D668D">
        <w:rPr>
          <w:rFonts w:ascii="Arial" w:hAnsi="Arial" w:cs="Arial"/>
        </w:rPr>
        <w:t xml:space="preserve"> </w:t>
      </w:r>
      <w:r w:rsidR="00473D43" w:rsidRPr="009D668D">
        <w:rPr>
          <w:rFonts w:ascii="Arial" w:hAnsi="Arial" w:cs="Arial"/>
        </w:rPr>
        <w:t>D</w:t>
      </w:r>
      <w:r w:rsidR="000F6462" w:rsidRPr="009D668D">
        <w:rPr>
          <w:rFonts w:ascii="Arial" w:hAnsi="Arial" w:cs="Arial"/>
        </w:rPr>
        <w:t>irección de Asuntos Jurídicos,</w:t>
      </w:r>
      <w:r w:rsidR="000304D9" w:rsidRPr="009D668D">
        <w:rPr>
          <w:rFonts w:ascii="Arial" w:hAnsi="Arial" w:cs="Arial"/>
        </w:rPr>
        <w:t xml:space="preserve"> </w:t>
      </w:r>
      <w:r w:rsidR="000F6462" w:rsidRPr="009D668D">
        <w:rPr>
          <w:rFonts w:ascii="Arial" w:hAnsi="Arial" w:cs="Arial"/>
        </w:rPr>
        <w:t>y acuerda</w:t>
      </w:r>
      <w:r w:rsidR="000304D9" w:rsidRPr="009D668D">
        <w:rPr>
          <w:rFonts w:ascii="Arial" w:hAnsi="Arial" w:cs="Arial"/>
        </w:rPr>
        <w:t xml:space="preserve"> lo siguiente</w:t>
      </w:r>
      <w:r w:rsidR="000F6462" w:rsidRPr="009D668D">
        <w:rPr>
          <w:rFonts w:ascii="Arial" w:hAnsi="Arial" w:cs="Arial"/>
        </w:rPr>
        <w:t xml:space="preserve">: </w:t>
      </w:r>
      <w:r w:rsidR="000F6462" w:rsidRPr="009D668D">
        <w:rPr>
          <w:rFonts w:ascii="Arial" w:hAnsi="Arial" w:cs="Arial"/>
          <w:lang w:val="es-MX"/>
        </w:rPr>
        <w:t>(</w:t>
      </w:r>
      <w:r w:rsidR="000304D9" w:rsidRPr="009D668D">
        <w:rPr>
          <w:rFonts w:ascii="Arial" w:hAnsi="Arial" w:cs="Arial"/>
          <w:lang w:val="es-MX"/>
        </w:rPr>
        <w:t>Ver</w:t>
      </w:r>
      <w:r w:rsidR="000F6462" w:rsidRPr="009D668D">
        <w:rPr>
          <w:rFonts w:ascii="Arial" w:hAnsi="Arial" w:cs="Arial"/>
          <w:lang w:val="es-MX"/>
        </w:rPr>
        <w:t xml:space="preserve"> folios </w:t>
      </w:r>
      <w:r w:rsidR="000204F4" w:rsidRPr="009D668D">
        <w:rPr>
          <w:rFonts w:ascii="Arial" w:hAnsi="Arial" w:cs="Arial"/>
          <w:lang w:val="es-MX"/>
        </w:rPr>
        <w:t xml:space="preserve">19 </w:t>
      </w:r>
      <w:r w:rsidR="000F6462" w:rsidRPr="009D668D">
        <w:rPr>
          <w:rFonts w:ascii="Arial" w:hAnsi="Arial" w:cs="Arial"/>
          <w:lang w:val="es-MX"/>
        </w:rPr>
        <w:t xml:space="preserve">y </w:t>
      </w:r>
      <w:r w:rsidR="000204F4" w:rsidRPr="009D668D">
        <w:rPr>
          <w:rFonts w:ascii="Arial" w:hAnsi="Arial" w:cs="Arial"/>
          <w:lang w:val="es-MX"/>
        </w:rPr>
        <w:t>20</w:t>
      </w:r>
      <w:r w:rsidR="000F6462" w:rsidRPr="009D668D">
        <w:rPr>
          <w:rFonts w:ascii="Arial" w:hAnsi="Arial" w:cs="Arial"/>
          <w:lang w:val="es-MX"/>
        </w:rPr>
        <w:t xml:space="preserve"> del expediente administrativo)</w:t>
      </w:r>
    </w:p>
    <w:p w14:paraId="59B77405" w14:textId="77777777" w:rsidR="000F6462" w:rsidRPr="009D668D" w:rsidRDefault="000F6462" w:rsidP="000F6462">
      <w:pPr>
        <w:jc w:val="both"/>
        <w:rPr>
          <w:rFonts w:ascii="Arial" w:hAnsi="Arial" w:cs="Arial"/>
          <w:lang w:val="es-MX"/>
        </w:rPr>
      </w:pPr>
    </w:p>
    <w:p w14:paraId="37595E39" w14:textId="0D0AA3FF" w:rsidR="00BA768B" w:rsidRPr="009D668D" w:rsidRDefault="00BA768B" w:rsidP="00473D43">
      <w:pPr>
        <w:pStyle w:val="Default"/>
        <w:ind w:left="851" w:right="851"/>
        <w:jc w:val="both"/>
        <w:rPr>
          <w:rFonts w:ascii="Arial" w:hAnsi="Arial" w:cs="Arial"/>
          <w:i/>
          <w:iCs/>
          <w:color w:val="auto"/>
        </w:rPr>
      </w:pPr>
      <w:r w:rsidRPr="009D668D">
        <w:rPr>
          <w:rFonts w:ascii="Arial" w:hAnsi="Arial" w:cs="Arial"/>
          <w:b/>
          <w:bCs/>
          <w:i/>
          <w:iCs/>
          <w:color w:val="auto"/>
        </w:rPr>
        <w:t xml:space="preserve">“(...) ARTICULO 7.9.- </w:t>
      </w:r>
      <w:r w:rsidRPr="009D668D">
        <w:rPr>
          <w:rFonts w:ascii="Arial" w:hAnsi="Arial" w:cs="Arial"/>
          <w:i/>
          <w:iCs/>
          <w:color w:val="auto"/>
        </w:rPr>
        <w:t xml:space="preserve">Se conoce oficio </w:t>
      </w:r>
      <w:r w:rsidRPr="009D668D">
        <w:rPr>
          <w:rFonts w:ascii="Arial" w:hAnsi="Arial" w:cs="Arial"/>
          <w:b/>
          <w:bCs/>
          <w:i/>
          <w:iCs/>
          <w:color w:val="auto"/>
        </w:rPr>
        <w:t xml:space="preserve">CTP-AJ-OF-1706-2023 </w:t>
      </w:r>
      <w:r w:rsidRPr="009D668D">
        <w:rPr>
          <w:rFonts w:ascii="Arial" w:hAnsi="Arial" w:cs="Arial"/>
          <w:i/>
          <w:iCs/>
          <w:color w:val="auto"/>
        </w:rPr>
        <w:t xml:space="preserve">referente a conclusión de procedimiento administrativo ordinario para averiguar la verdad de los hechos, respecto a supuestas irregularidades en la prestación del servicio del taxi placa </w:t>
      </w:r>
      <w:r w:rsidR="0047569C">
        <w:rPr>
          <w:rFonts w:ascii="Arial" w:hAnsi="Arial" w:cs="Arial"/>
          <w:b/>
          <w:bCs/>
          <w:i/>
          <w:iCs/>
          <w:color w:val="auto"/>
        </w:rPr>
        <w:t>000</w:t>
      </w:r>
      <w:r w:rsidRPr="009D668D">
        <w:rPr>
          <w:rFonts w:ascii="Arial" w:hAnsi="Arial" w:cs="Arial"/>
          <w:b/>
          <w:bCs/>
          <w:i/>
          <w:iCs/>
          <w:color w:val="auto"/>
        </w:rPr>
        <w:t xml:space="preserve"> </w:t>
      </w:r>
      <w:r w:rsidRPr="009D668D">
        <w:rPr>
          <w:rFonts w:ascii="Arial" w:hAnsi="Arial" w:cs="Arial"/>
          <w:i/>
          <w:iCs/>
          <w:color w:val="auto"/>
        </w:rPr>
        <w:t xml:space="preserve">del concesionario </w:t>
      </w:r>
      <w:r w:rsidR="0047569C">
        <w:rPr>
          <w:rFonts w:ascii="Arial" w:hAnsi="Arial" w:cs="Arial"/>
          <w:b/>
          <w:bCs/>
          <w:i/>
          <w:iCs/>
          <w:color w:val="auto"/>
        </w:rPr>
        <w:t>CRG</w:t>
      </w:r>
      <w:r w:rsidRPr="009D668D">
        <w:rPr>
          <w:rFonts w:ascii="Arial" w:hAnsi="Arial" w:cs="Arial"/>
          <w:b/>
          <w:bCs/>
          <w:i/>
          <w:iCs/>
          <w:color w:val="auto"/>
        </w:rPr>
        <w:t xml:space="preserve">. </w:t>
      </w:r>
      <w:r w:rsidRPr="009D668D">
        <w:rPr>
          <w:rFonts w:ascii="Arial" w:hAnsi="Arial" w:cs="Arial"/>
          <w:i/>
          <w:iCs/>
          <w:color w:val="auto"/>
        </w:rPr>
        <w:t xml:space="preserve">Expediente Administrativo N° 2023-71-T. </w:t>
      </w:r>
    </w:p>
    <w:p w14:paraId="7A808872" w14:textId="77777777" w:rsidR="00BA768B" w:rsidRPr="009D668D" w:rsidRDefault="00BA768B" w:rsidP="00473D43">
      <w:pPr>
        <w:pStyle w:val="Default"/>
        <w:ind w:left="851" w:right="851"/>
        <w:jc w:val="both"/>
        <w:rPr>
          <w:rFonts w:ascii="Arial" w:hAnsi="Arial" w:cs="Arial"/>
          <w:b/>
          <w:bCs/>
          <w:i/>
          <w:iCs/>
          <w:color w:val="auto"/>
        </w:rPr>
      </w:pPr>
    </w:p>
    <w:p w14:paraId="2FFF7227" w14:textId="77777777" w:rsidR="00BA768B" w:rsidRPr="009D668D" w:rsidRDefault="00BA768B" w:rsidP="00473D43">
      <w:pPr>
        <w:pStyle w:val="Default"/>
        <w:ind w:left="851" w:right="851"/>
        <w:jc w:val="both"/>
        <w:rPr>
          <w:rFonts w:ascii="Arial" w:hAnsi="Arial" w:cs="Arial"/>
          <w:i/>
          <w:iCs/>
          <w:color w:val="auto"/>
        </w:rPr>
      </w:pPr>
      <w:r w:rsidRPr="009D668D">
        <w:rPr>
          <w:rFonts w:ascii="Arial" w:hAnsi="Arial" w:cs="Arial"/>
          <w:b/>
          <w:bCs/>
          <w:i/>
          <w:iCs/>
          <w:color w:val="auto"/>
        </w:rPr>
        <w:t xml:space="preserve">CONSIDERANDO: </w:t>
      </w:r>
    </w:p>
    <w:p w14:paraId="75CB1C01" w14:textId="77777777" w:rsidR="00BA768B" w:rsidRPr="009D668D" w:rsidRDefault="00BA768B" w:rsidP="00473D43">
      <w:pPr>
        <w:pStyle w:val="Default"/>
        <w:ind w:left="851" w:right="851"/>
        <w:jc w:val="both"/>
        <w:rPr>
          <w:rFonts w:ascii="Arial" w:hAnsi="Arial" w:cs="Arial"/>
          <w:b/>
          <w:bCs/>
          <w:i/>
          <w:iCs/>
          <w:color w:val="auto"/>
        </w:rPr>
      </w:pPr>
    </w:p>
    <w:p w14:paraId="0BFE4A67" w14:textId="3E39DB83" w:rsidR="00BA768B" w:rsidRPr="009D668D" w:rsidRDefault="00BA768B" w:rsidP="00473D43">
      <w:pPr>
        <w:pStyle w:val="Default"/>
        <w:ind w:left="851" w:right="851"/>
        <w:jc w:val="both"/>
        <w:rPr>
          <w:rFonts w:ascii="Arial" w:hAnsi="Arial" w:cs="Arial"/>
          <w:i/>
          <w:iCs/>
          <w:color w:val="auto"/>
        </w:rPr>
      </w:pPr>
      <w:r w:rsidRPr="009D668D">
        <w:rPr>
          <w:rFonts w:ascii="Arial" w:hAnsi="Arial" w:cs="Arial"/>
          <w:b/>
          <w:bCs/>
          <w:i/>
          <w:iCs/>
          <w:color w:val="auto"/>
        </w:rPr>
        <w:t>PRIMERO</w:t>
      </w:r>
      <w:r w:rsidRPr="009D668D">
        <w:rPr>
          <w:rFonts w:ascii="Arial" w:hAnsi="Arial" w:cs="Arial"/>
          <w:i/>
          <w:iCs/>
          <w:color w:val="auto"/>
        </w:rPr>
        <w:t xml:space="preserve">: Procede este Órgano Colegiado a analizar el oficio </w:t>
      </w:r>
      <w:r w:rsidRPr="009D668D">
        <w:rPr>
          <w:rFonts w:ascii="Arial" w:hAnsi="Arial" w:cs="Arial"/>
          <w:b/>
          <w:bCs/>
          <w:i/>
          <w:iCs/>
          <w:color w:val="auto"/>
        </w:rPr>
        <w:t xml:space="preserve">CTP-AJ-OF-1706-2023 </w:t>
      </w:r>
      <w:r w:rsidRPr="009D668D">
        <w:rPr>
          <w:rFonts w:ascii="Arial" w:hAnsi="Arial" w:cs="Arial"/>
          <w:i/>
          <w:iCs/>
          <w:color w:val="auto"/>
        </w:rPr>
        <w:t xml:space="preserve">referente a conclusión de procedimiento administrativo ordinario para averiguar la verdad de los hechos, respecto a supuestas irregularidades en la prestación del servicio del taxi placa </w:t>
      </w:r>
      <w:r w:rsidR="0047569C">
        <w:rPr>
          <w:rFonts w:ascii="Arial" w:hAnsi="Arial" w:cs="Arial"/>
          <w:b/>
          <w:bCs/>
          <w:i/>
          <w:iCs/>
          <w:color w:val="auto"/>
        </w:rPr>
        <w:t>000</w:t>
      </w:r>
      <w:r w:rsidRPr="009D668D">
        <w:rPr>
          <w:rFonts w:ascii="Arial" w:hAnsi="Arial" w:cs="Arial"/>
          <w:b/>
          <w:bCs/>
          <w:i/>
          <w:iCs/>
          <w:color w:val="auto"/>
        </w:rPr>
        <w:t xml:space="preserve"> </w:t>
      </w:r>
      <w:r w:rsidRPr="009D668D">
        <w:rPr>
          <w:rFonts w:ascii="Arial" w:hAnsi="Arial" w:cs="Arial"/>
          <w:i/>
          <w:iCs/>
          <w:color w:val="auto"/>
        </w:rPr>
        <w:t xml:space="preserve">del concesionario </w:t>
      </w:r>
      <w:r w:rsidR="0047569C">
        <w:rPr>
          <w:rFonts w:ascii="Arial" w:hAnsi="Arial" w:cs="Arial"/>
          <w:b/>
          <w:bCs/>
          <w:i/>
          <w:iCs/>
          <w:color w:val="auto"/>
        </w:rPr>
        <w:t>CRG</w:t>
      </w:r>
      <w:r w:rsidRPr="009D668D">
        <w:rPr>
          <w:rFonts w:ascii="Arial" w:hAnsi="Arial" w:cs="Arial"/>
          <w:b/>
          <w:bCs/>
          <w:i/>
          <w:iCs/>
          <w:color w:val="auto"/>
        </w:rPr>
        <w:t xml:space="preserve">. </w:t>
      </w:r>
      <w:r w:rsidRPr="009D668D">
        <w:rPr>
          <w:rFonts w:ascii="Arial" w:hAnsi="Arial" w:cs="Arial"/>
          <w:i/>
          <w:iCs/>
          <w:color w:val="auto"/>
        </w:rPr>
        <w:t xml:space="preserve">Expediente Administrativo N° 2023-71-T, mocionándose para acoger las recomendaciones contenidas en el oficio dicho, el cual forma parte integral de esta acta. </w:t>
      </w:r>
    </w:p>
    <w:p w14:paraId="35790498" w14:textId="77777777" w:rsidR="00BA768B" w:rsidRPr="009D668D" w:rsidRDefault="00BA768B" w:rsidP="00473D43">
      <w:pPr>
        <w:ind w:left="851" w:right="851"/>
        <w:jc w:val="both"/>
        <w:rPr>
          <w:rFonts w:ascii="Arial" w:hAnsi="Arial" w:cs="Arial"/>
          <w:b/>
          <w:bCs/>
          <w:i/>
          <w:iCs/>
        </w:rPr>
      </w:pPr>
    </w:p>
    <w:p w14:paraId="7EB21761" w14:textId="77777777" w:rsidR="00BA768B" w:rsidRPr="009D668D" w:rsidRDefault="00BA768B" w:rsidP="00473D43">
      <w:pPr>
        <w:ind w:left="851" w:right="851"/>
        <w:jc w:val="both"/>
        <w:rPr>
          <w:rFonts w:ascii="Arial" w:hAnsi="Arial" w:cs="Arial"/>
          <w:b/>
          <w:bCs/>
          <w:i/>
          <w:iCs/>
        </w:rPr>
      </w:pPr>
      <w:r w:rsidRPr="009D668D">
        <w:rPr>
          <w:rFonts w:ascii="Arial" w:hAnsi="Arial" w:cs="Arial"/>
          <w:b/>
          <w:bCs/>
          <w:i/>
          <w:iCs/>
        </w:rPr>
        <w:t xml:space="preserve">POR TANTO, SE ACUERDA:  </w:t>
      </w:r>
    </w:p>
    <w:p w14:paraId="1137CE1D" w14:textId="77777777" w:rsidR="00BA768B" w:rsidRPr="009D668D" w:rsidRDefault="00BA768B" w:rsidP="00473D43">
      <w:pPr>
        <w:pStyle w:val="Default"/>
        <w:ind w:left="851" w:right="851"/>
        <w:jc w:val="both"/>
        <w:rPr>
          <w:rFonts w:ascii="Arial" w:hAnsi="Arial" w:cs="Arial"/>
          <w:i/>
          <w:iCs/>
          <w:color w:val="auto"/>
        </w:rPr>
      </w:pPr>
    </w:p>
    <w:p w14:paraId="24EAFB57" w14:textId="77777777" w:rsidR="00BA768B" w:rsidRPr="009D668D" w:rsidRDefault="00BA768B" w:rsidP="00406634">
      <w:pPr>
        <w:pStyle w:val="Default"/>
        <w:numPr>
          <w:ilvl w:val="0"/>
          <w:numId w:val="1"/>
        </w:numPr>
        <w:ind w:left="1208" w:right="851" w:hanging="357"/>
        <w:jc w:val="both"/>
        <w:rPr>
          <w:rFonts w:ascii="Arial" w:hAnsi="Arial" w:cs="Arial"/>
          <w:i/>
          <w:iCs/>
          <w:color w:val="auto"/>
        </w:rPr>
      </w:pPr>
      <w:r w:rsidRPr="009D668D">
        <w:rPr>
          <w:rFonts w:ascii="Arial" w:hAnsi="Arial" w:cs="Arial"/>
          <w:i/>
          <w:iCs/>
          <w:color w:val="auto"/>
        </w:rPr>
        <w:t xml:space="preserve">Aprobar todas las recomendaciones contenidas en el oficio </w:t>
      </w:r>
      <w:r w:rsidRPr="009D668D">
        <w:rPr>
          <w:rFonts w:ascii="Arial" w:hAnsi="Arial" w:cs="Arial"/>
          <w:b/>
          <w:bCs/>
          <w:i/>
          <w:iCs/>
          <w:color w:val="auto"/>
        </w:rPr>
        <w:t>CTP-AJ OF 1706-2023</w:t>
      </w:r>
      <w:r w:rsidRPr="009D668D">
        <w:rPr>
          <w:rFonts w:ascii="Arial" w:hAnsi="Arial" w:cs="Arial"/>
          <w:i/>
          <w:iCs/>
          <w:color w:val="auto"/>
        </w:rPr>
        <w:t xml:space="preserve">, el cual forma parte integral de este acuerdo. </w:t>
      </w:r>
    </w:p>
    <w:p w14:paraId="65B8F30C" w14:textId="1B8DE2BC" w:rsidR="00BA768B" w:rsidRPr="009D668D" w:rsidRDefault="00BA768B" w:rsidP="00406634">
      <w:pPr>
        <w:pStyle w:val="Default"/>
        <w:numPr>
          <w:ilvl w:val="0"/>
          <w:numId w:val="1"/>
        </w:numPr>
        <w:ind w:left="1208" w:right="851" w:hanging="357"/>
        <w:jc w:val="both"/>
        <w:rPr>
          <w:rFonts w:ascii="Arial" w:hAnsi="Arial" w:cs="Arial"/>
          <w:i/>
          <w:iCs/>
          <w:color w:val="auto"/>
        </w:rPr>
      </w:pPr>
      <w:r w:rsidRPr="009D668D">
        <w:rPr>
          <w:rFonts w:ascii="Arial" w:hAnsi="Arial" w:cs="Arial"/>
          <w:b/>
          <w:bCs/>
          <w:i/>
          <w:iCs/>
          <w:color w:val="auto"/>
        </w:rPr>
        <w:t xml:space="preserve">CANCELAR </w:t>
      </w:r>
      <w:r w:rsidRPr="009D668D">
        <w:rPr>
          <w:rFonts w:ascii="Arial" w:hAnsi="Arial" w:cs="Arial"/>
          <w:i/>
          <w:iCs/>
          <w:color w:val="auto"/>
        </w:rPr>
        <w:t xml:space="preserve">el derecho de concesión del taxi placas </w:t>
      </w:r>
      <w:r w:rsidR="0047569C">
        <w:rPr>
          <w:rFonts w:ascii="Arial" w:hAnsi="Arial" w:cs="Arial"/>
          <w:b/>
          <w:bCs/>
          <w:i/>
          <w:iCs/>
          <w:color w:val="auto"/>
        </w:rPr>
        <w:t>000</w:t>
      </w:r>
      <w:r w:rsidRPr="009D668D">
        <w:rPr>
          <w:rFonts w:ascii="Arial" w:hAnsi="Arial" w:cs="Arial"/>
          <w:b/>
          <w:bCs/>
          <w:i/>
          <w:iCs/>
          <w:color w:val="auto"/>
        </w:rPr>
        <w:t xml:space="preserve">, </w:t>
      </w:r>
      <w:r w:rsidRPr="009D668D">
        <w:rPr>
          <w:rFonts w:ascii="Arial" w:hAnsi="Arial" w:cs="Arial"/>
          <w:i/>
          <w:iCs/>
          <w:color w:val="auto"/>
        </w:rPr>
        <w:t xml:space="preserve">del señor </w:t>
      </w:r>
      <w:r w:rsidR="0047569C">
        <w:rPr>
          <w:rFonts w:ascii="Arial" w:hAnsi="Arial" w:cs="Arial"/>
          <w:b/>
          <w:bCs/>
          <w:i/>
          <w:iCs/>
          <w:color w:val="auto"/>
        </w:rPr>
        <w:t>CRG</w:t>
      </w:r>
      <w:r w:rsidRPr="009D668D">
        <w:rPr>
          <w:rFonts w:ascii="Arial" w:hAnsi="Arial" w:cs="Arial"/>
          <w:b/>
          <w:bCs/>
          <w:i/>
          <w:iCs/>
          <w:color w:val="auto"/>
        </w:rPr>
        <w:t xml:space="preserve">, </w:t>
      </w:r>
      <w:r w:rsidRPr="009D668D">
        <w:rPr>
          <w:rFonts w:ascii="Arial" w:hAnsi="Arial" w:cs="Arial"/>
          <w:i/>
          <w:iCs/>
          <w:color w:val="auto"/>
        </w:rPr>
        <w:t xml:space="preserve">cédula de identidad número </w:t>
      </w:r>
      <w:r w:rsidR="0047569C">
        <w:rPr>
          <w:rFonts w:ascii="Arial" w:hAnsi="Arial" w:cs="Arial"/>
          <w:i/>
          <w:iCs/>
          <w:color w:val="auto"/>
        </w:rPr>
        <w:t>000</w:t>
      </w:r>
      <w:r w:rsidRPr="009D668D">
        <w:rPr>
          <w:rFonts w:ascii="Arial" w:hAnsi="Arial" w:cs="Arial"/>
          <w:i/>
          <w:iCs/>
          <w:color w:val="auto"/>
        </w:rPr>
        <w:t xml:space="preserve">, al quedar demostrado que el señor </w:t>
      </w:r>
      <w:r w:rsidR="0047569C">
        <w:rPr>
          <w:rFonts w:ascii="Arial" w:hAnsi="Arial" w:cs="Arial"/>
          <w:b/>
          <w:bCs/>
          <w:i/>
          <w:iCs/>
          <w:color w:val="auto"/>
        </w:rPr>
        <w:t>RG</w:t>
      </w:r>
      <w:r w:rsidRPr="009D668D">
        <w:rPr>
          <w:rFonts w:ascii="Arial" w:hAnsi="Arial" w:cs="Arial"/>
          <w:b/>
          <w:bCs/>
          <w:i/>
          <w:iCs/>
          <w:color w:val="auto"/>
        </w:rPr>
        <w:t xml:space="preserve"> </w:t>
      </w:r>
      <w:r w:rsidRPr="009D668D">
        <w:rPr>
          <w:rFonts w:ascii="Arial" w:hAnsi="Arial" w:cs="Arial"/>
          <w:i/>
          <w:iCs/>
          <w:color w:val="auto"/>
        </w:rPr>
        <w:t xml:space="preserve">no concluyó la formalización del traspaso del derecho de concesión del taxi placa </w:t>
      </w:r>
      <w:r w:rsidR="0047569C">
        <w:rPr>
          <w:rFonts w:ascii="Arial" w:hAnsi="Arial" w:cs="Arial"/>
          <w:b/>
          <w:bCs/>
          <w:i/>
          <w:iCs/>
          <w:color w:val="auto"/>
        </w:rPr>
        <w:t>000</w:t>
      </w:r>
      <w:r w:rsidRPr="009D668D">
        <w:rPr>
          <w:rFonts w:ascii="Arial" w:hAnsi="Arial" w:cs="Arial"/>
          <w:i/>
          <w:iCs/>
          <w:color w:val="auto"/>
        </w:rPr>
        <w:t xml:space="preserve">, siendo éste un acto sumamente importante e indispensable, un requisito fundamental, una falta grave a su deber como concesionario, traspaso aprobado hace más de 10 años (12 de setiembre de 2013, mediante el artículo 7.85 de la Sesión Ordinaria 63-2013), además el vehículo continúa a nombre del antiguo concesionario. Así las cosas, en aplicación del artículo 40 de la Ley 7969, y conforme al principio de legalidad, procede la cancelación. </w:t>
      </w:r>
    </w:p>
    <w:p w14:paraId="03510747" w14:textId="77777777" w:rsidR="00BA768B" w:rsidRPr="009D668D" w:rsidRDefault="00BA768B" w:rsidP="00406634">
      <w:pPr>
        <w:pStyle w:val="Default"/>
        <w:numPr>
          <w:ilvl w:val="0"/>
          <w:numId w:val="1"/>
        </w:numPr>
        <w:ind w:left="1208" w:right="851" w:hanging="357"/>
        <w:jc w:val="both"/>
        <w:rPr>
          <w:rFonts w:ascii="Arial" w:hAnsi="Arial" w:cs="Arial"/>
          <w:i/>
          <w:iCs/>
          <w:color w:val="auto"/>
        </w:rPr>
      </w:pPr>
      <w:r w:rsidRPr="009D668D">
        <w:rPr>
          <w:rFonts w:ascii="Arial" w:hAnsi="Arial" w:cs="Arial"/>
          <w:i/>
          <w:iCs/>
          <w:color w:val="auto"/>
        </w:rPr>
        <w:t xml:space="preserve">Suspender los efectos del acto administrativo hasta tanto el Tribunal Administrativo de Transportes emita su resolución que agota la vía administrativa, de conformidad con los artículos 4.2 de la sesión ordinaria 75-2009; y 4.2 de la sesión ordinaria 04-2010, siempre que se presenten los recursos ordinarios correspondientes. </w:t>
      </w:r>
    </w:p>
    <w:p w14:paraId="5690E231" w14:textId="2F67D218" w:rsidR="00BA768B" w:rsidRPr="009D668D" w:rsidRDefault="00BA768B" w:rsidP="00406634">
      <w:pPr>
        <w:pStyle w:val="Default"/>
        <w:numPr>
          <w:ilvl w:val="0"/>
          <w:numId w:val="1"/>
        </w:numPr>
        <w:ind w:left="1208" w:right="851" w:hanging="357"/>
        <w:jc w:val="both"/>
        <w:rPr>
          <w:rFonts w:ascii="Arial" w:hAnsi="Arial" w:cs="Arial"/>
          <w:i/>
          <w:iCs/>
          <w:color w:val="auto"/>
        </w:rPr>
      </w:pPr>
      <w:r w:rsidRPr="009D668D">
        <w:rPr>
          <w:rFonts w:ascii="Arial" w:hAnsi="Arial" w:cs="Arial"/>
          <w:i/>
          <w:iCs/>
          <w:color w:val="auto"/>
        </w:rPr>
        <w:t xml:space="preserve">Notifíquese: </w:t>
      </w:r>
      <w:r w:rsidR="0047569C">
        <w:rPr>
          <w:rFonts w:ascii="Arial" w:hAnsi="Arial" w:cs="Arial"/>
          <w:i/>
          <w:iCs/>
          <w:color w:val="auto"/>
        </w:rPr>
        <w:t>CRG</w:t>
      </w:r>
      <w:r w:rsidRPr="009D668D">
        <w:rPr>
          <w:rFonts w:ascii="Arial" w:hAnsi="Arial" w:cs="Arial"/>
          <w:i/>
          <w:iCs/>
          <w:color w:val="auto"/>
        </w:rPr>
        <w:t xml:space="preserve"> (…)”</w:t>
      </w:r>
    </w:p>
    <w:p w14:paraId="4DF883DA" w14:textId="77777777" w:rsidR="000F6462" w:rsidRPr="009D668D" w:rsidRDefault="000F6462" w:rsidP="000F6462">
      <w:pPr>
        <w:jc w:val="both"/>
        <w:rPr>
          <w:rFonts w:ascii="Arial" w:hAnsi="Arial" w:cs="Arial"/>
          <w:b/>
          <w:lang w:val="es-MX"/>
        </w:rPr>
      </w:pPr>
    </w:p>
    <w:p w14:paraId="25A571BD" w14:textId="2F90A135" w:rsidR="00C0476C" w:rsidRPr="009D668D" w:rsidRDefault="000F6462" w:rsidP="00842704">
      <w:pPr>
        <w:jc w:val="both"/>
        <w:rPr>
          <w:rFonts w:ascii="Arial" w:hAnsi="Arial" w:cs="Arial"/>
          <w:lang w:val="es-MX"/>
        </w:rPr>
      </w:pPr>
      <w:r w:rsidRPr="009D668D">
        <w:rPr>
          <w:rFonts w:ascii="Arial" w:hAnsi="Arial" w:cs="Arial"/>
          <w:b/>
          <w:lang w:val="es-MX"/>
        </w:rPr>
        <w:lastRenderedPageBreak/>
        <w:t xml:space="preserve">TERCERO: </w:t>
      </w:r>
      <w:r w:rsidR="00C0476C" w:rsidRPr="009D668D">
        <w:rPr>
          <w:rFonts w:ascii="Arial" w:hAnsi="Arial" w:cs="Arial"/>
        </w:rPr>
        <w:t>La Junta Directiva del Consejo de Transporte Público</w:t>
      </w:r>
      <w:r w:rsidR="00C0476C" w:rsidRPr="009D668D">
        <w:rPr>
          <w:rFonts w:ascii="Arial" w:hAnsi="Arial" w:cs="Arial"/>
          <w:smallCaps/>
        </w:rPr>
        <w:t xml:space="preserve">, </w:t>
      </w:r>
      <w:r w:rsidR="00C0476C" w:rsidRPr="009D668D">
        <w:rPr>
          <w:rFonts w:ascii="Arial" w:hAnsi="Arial" w:cs="Arial"/>
          <w:lang w:val="es-MX"/>
        </w:rPr>
        <w:t>mediante</w:t>
      </w:r>
      <w:r w:rsidR="00473D43" w:rsidRPr="009D668D">
        <w:rPr>
          <w:rFonts w:ascii="Arial" w:hAnsi="Arial" w:cs="Arial"/>
          <w:lang w:val="es-MX"/>
        </w:rPr>
        <w:t xml:space="preserve"> </w:t>
      </w:r>
      <w:r w:rsidR="000304D9" w:rsidRPr="009D668D">
        <w:rPr>
          <w:rFonts w:ascii="Arial" w:hAnsi="Arial" w:cs="Arial"/>
          <w:lang w:val="es-MX"/>
        </w:rPr>
        <w:t xml:space="preserve">el </w:t>
      </w:r>
      <w:r w:rsidR="000304D9" w:rsidRPr="009D668D">
        <w:rPr>
          <w:rFonts w:ascii="Arial" w:hAnsi="Arial" w:cs="Arial"/>
          <w:b/>
          <w:bCs/>
          <w:lang w:val="es-MX"/>
        </w:rPr>
        <w:t>Acuerdo</w:t>
      </w:r>
      <w:r w:rsidR="00C0476C" w:rsidRPr="009D668D">
        <w:rPr>
          <w:rFonts w:ascii="Arial" w:hAnsi="Arial" w:cs="Arial"/>
          <w:lang w:val="es-MX"/>
        </w:rPr>
        <w:t xml:space="preserve"> </w:t>
      </w:r>
      <w:r w:rsidR="00C0476C" w:rsidRPr="009D668D">
        <w:rPr>
          <w:rFonts w:ascii="Arial" w:hAnsi="Arial" w:cs="Arial"/>
          <w:b/>
          <w:bCs/>
          <w:lang w:val="es-MX"/>
        </w:rPr>
        <w:t xml:space="preserve">7.10 de la Sesión </w:t>
      </w:r>
      <w:r w:rsidR="00F0523A">
        <w:rPr>
          <w:rFonts w:ascii="Arial" w:hAnsi="Arial" w:cs="Arial"/>
          <w:b/>
          <w:bCs/>
          <w:lang w:val="es-MX"/>
        </w:rPr>
        <w:t>O</w:t>
      </w:r>
      <w:r w:rsidR="00C0476C" w:rsidRPr="009D668D">
        <w:rPr>
          <w:rFonts w:ascii="Arial" w:hAnsi="Arial" w:cs="Arial"/>
          <w:b/>
          <w:bCs/>
          <w:lang w:val="es-MX"/>
        </w:rPr>
        <w:t>rdinaria 12-2023 del 22 de marzo de 2023</w:t>
      </w:r>
      <w:r w:rsidR="00C0476C" w:rsidRPr="009D668D">
        <w:rPr>
          <w:rFonts w:ascii="Arial" w:hAnsi="Arial" w:cs="Arial"/>
        </w:rPr>
        <w:t xml:space="preserve">, conoce y aprueba el informe de </w:t>
      </w:r>
      <w:r w:rsidR="00473D43" w:rsidRPr="009D668D">
        <w:rPr>
          <w:rFonts w:ascii="Arial" w:hAnsi="Arial" w:cs="Arial"/>
        </w:rPr>
        <w:t>la</w:t>
      </w:r>
      <w:r w:rsidR="00C0476C" w:rsidRPr="009D668D">
        <w:rPr>
          <w:rFonts w:ascii="Arial" w:hAnsi="Arial" w:cs="Arial"/>
        </w:rPr>
        <w:t xml:space="preserve"> </w:t>
      </w:r>
      <w:r w:rsidR="00473D43" w:rsidRPr="009D668D">
        <w:rPr>
          <w:rFonts w:ascii="Arial" w:hAnsi="Arial" w:cs="Arial"/>
        </w:rPr>
        <w:t>D</w:t>
      </w:r>
      <w:r w:rsidR="00C0476C" w:rsidRPr="009D668D">
        <w:rPr>
          <w:rFonts w:ascii="Arial" w:hAnsi="Arial" w:cs="Arial"/>
        </w:rPr>
        <w:t>irección de Asuntos Jurídicos, el</w:t>
      </w:r>
      <w:r w:rsidR="00842704" w:rsidRPr="009D668D">
        <w:rPr>
          <w:rFonts w:ascii="Arial" w:hAnsi="Arial" w:cs="Arial"/>
        </w:rPr>
        <w:t xml:space="preserve"> </w:t>
      </w:r>
      <w:r w:rsidR="00842704" w:rsidRPr="009D668D">
        <w:rPr>
          <w:rFonts w:ascii="Arial" w:hAnsi="Arial" w:cs="Arial"/>
          <w:b/>
          <w:bCs/>
        </w:rPr>
        <w:t>CTP-AJ-OF-085-2023</w:t>
      </w:r>
      <w:r w:rsidR="00842704" w:rsidRPr="009D668D">
        <w:rPr>
          <w:rFonts w:ascii="Arial" w:hAnsi="Arial" w:cs="Arial"/>
        </w:rPr>
        <w:t>,</w:t>
      </w:r>
      <w:r w:rsidR="00842704" w:rsidRPr="009D668D">
        <w:rPr>
          <w:rFonts w:ascii="Arial" w:hAnsi="Arial" w:cs="Arial"/>
          <w:b/>
          <w:bCs/>
        </w:rPr>
        <w:t xml:space="preserve"> </w:t>
      </w:r>
      <w:r w:rsidR="00842704" w:rsidRPr="009D668D">
        <w:rPr>
          <w:rFonts w:ascii="Arial" w:hAnsi="Arial" w:cs="Arial"/>
        </w:rPr>
        <w:t xml:space="preserve">de 31 de enero de 2023, y dispone la apertura de un procedimiento administrativo ordinario en contra del concesionario de la placa </w:t>
      </w:r>
      <w:r w:rsidR="0047569C">
        <w:rPr>
          <w:rFonts w:ascii="Arial" w:hAnsi="Arial" w:cs="Arial"/>
        </w:rPr>
        <w:t>000</w:t>
      </w:r>
      <w:r w:rsidR="00842704" w:rsidRPr="009D668D">
        <w:rPr>
          <w:rFonts w:ascii="Arial" w:hAnsi="Arial" w:cs="Arial"/>
        </w:rPr>
        <w:t xml:space="preserve"> </w:t>
      </w:r>
      <w:r w:rsidR="00473D43" w:rsidRPr="009D668D">
        <w:rPr>
          <w:rFonts w:ascii="Arial" w:hAnsi="Arial" w:cs="Arial"/>
        </w:rPr>
        <w:t xml:space="preserve">al </w:t>
      </w:r>
      <w:r w:rsidR="00842704" w:rsidRPr="009D668D">
        <w:rPr>
          <w:rFonts w:ascii="Arial" w:hAnsi="Arial" w:cs="Arial"/>
        </w:rPr>
        <w:t xml:space="preserve">señor </w:t>
      </w:r>
      <w:r w:rsidR="0047569C" w:rsidRPr="0047569C">
        <w:rPr>
          <w:rFonts w:ascii="Arial" w:hAnsi="Arial" w:cs="Arial"/>
          <w:b/>
          <w:bCs/>
        </w:rPr>
        <w:t>C</w:t>
      </w:r>
      <w:r w:rsidR="0047569C">
        <w:rPr>
          <w:rFonts w:ascii="Arial" w:hAnsi="Arial" w:cs="Arial"/>
          <w:b/>
          <w:bCs/>
        </w:rPr>
        <w:t>RG</w:t>
      </w:r>
      <w:r w:rsidR="00842704" w:rsidRPr="009D668D">
        <w:rPr>
          <w:rFonts w:ascii="Arial" w:hAnsi="Arial" w:cs="Arial"/>
        </w:rPr>
        <w:t>,</w:t>
      </w:r>
      <w:r w:rsidR="00842704" w:rsidRPr="009D668D">
        <w:rPr>
          <w:rFonts w:ascii="Arial" w:hAnsi="Arial" w:cs="Arial"/>
          <w:b/>
          <w:bCs/>
        </w:rPr>
        <w:t xml:space="preserve"> </w:t>
      </w:r>
      <w:r w:rsidR="00842704" w:rsidRPr="009D668D">
        <w:rPr>
          <w:rFonts w:ascii="Arial" w:hAnsi="Arial" w:cs="Arial"/>
        </w:rPr>
        <w:t xml:space="preserve">por denuncia presentada por la ciudadana </w:t>
      </w:r>
      <w:r w:rsidR="0047569C">
        <w:rPr>
          <w:rFonts w:ascii="Arial" w:hAnsi="Arial" w:cs="Arial"/>
        </w:rPr>
        <w:t>KOP</w:t>
      </w:r>
      <w:r w:rsidR="00842704" w:rsidRPr="009D668D">
        <w:rPr>
          <w:rFonts w:ascii="Arial" w:hAnsi="Arial" w:cs="Arial"/>
        </w:rPr>
        <w:t xml:space="preserve"> en contra del señor </w:t>
      </w:r>
      <w:r w:rsidR="0047569C">
        <w:rPr>
          <w:rFonts w:ascii="Arial" w:hAnsi="Arial" w:cs="Arial"/>
        </w:rPr>
        <w:t>CRG</w:t>
      </w:r>
      <w:r w:rsidR="000304D9" w:rsidRPr="009D668D">
        <w:rPr>
          <w:rFonts w:ascii="Arial" w:hAnsi="Arial" w:cs="Arial"/>
        </w:rPr>
        <w:t>,</w:t>
      </w:r>
      <w:r w:rsidR="00842704" w:rsidRPr="009D668D">
        <w:rPr>
          <w:rFonts w:ascii="Arial" w:hAnsi="Arial" w:cs="Arial"/>
        </w:rPr>
        <w:t xml:space="preserve"> chofer del taxi indicado anteriormente</w:t>
      </w:r>
      <w:r w:rsidR="00C8029E" w:rsidRPr="009D668D">
        <w:rPr>
          <w:rFonts w:ascii="Arial" w:hAnsi="Arial" w:cs="Arial"/>
        </w:rPr>
        <w:t xml:space="preserve"> y por la supuesta falta de no concluir la formalización del traspaso del derecho de concesión otorgado desde el año 2013</w:t>
      </w:r>
      <w:r w:rsidR="00842704" w:rsidRPr="009D668D">
        <w:rPr>
          <w:rFonts w:ascii="Arial" w:hAnsi="Arial" w:cs="Arial"/>
        </w:rPr>
        <w:t>.</w:t>
      </w:r>
      <w:r w:rsidR="00C0476C" w:rsidRPr="009D668D">
        <w:rPr>
          <w:rFonts w:ascii="Arial" w:hAnsi="Arial" w:cs="Arial"/>
        </w:rPr>
        <w:t xml:space="preserve"> </w:t>
      </w:r>
      <w:r w:rsidR="00C0476C" w:rsidRPr="009D668D">
        <w:rPr>
          <w:rFonts w:ascii="Arial" w:hAnsi="Arial" w:cs="Arial"/>
          <w:lang w:val="es-MX"/>
        </w:rPr>
        <w:t>(</w:t>
      </w:r>
      <w:r w:rsidR="000304D9" w:rsidRPr="009D668D">
        <w:rPr>
          <w:rFonts w:ascii="Arial" w:hAnsi="Arial" w:cs="Arial"/>
          <w:lang w:val="es-MX"/>
        </w:rPr>
        <w:t>Ver</w:t>
      </w:r>
      <w:r w:rsidR="00C0476C" w:rsidRPr="009D668D">
        <w:rPr>
          <w:rFonts w:ascii="Arial" w:hAnsi="Arial" w:cs="Arial"/>
          <w:lang w:val="es-MX"/>
        </w:rPr>
        <w:t xml:space="preserve"> folio 66 del expediente administrativo)</w:t>
      </w:r>
    </w:p>
    <w:p w14:paraId="1EC59C84" w14:textId="570932C1" w:rsidR="00C0476C" w:rsidRPr="009D668D" w:rsidRDefault="00C0476C" w:rsidP="000F6462">
      <w:pPr>
        <w:jc w:val="both"/>
        <w:rPr>
          <w:rFonts w:ascii="Arial" w:hAnsi="Arial" w:cs="Arial"/>
          <w:b/>
          <w:lang w:val="es-MX"/>
        </w:rPr>
      </w:pPr>
    </w:p>
    <w:p w14:paraId="64521A8D" w14:textId="5C5A2161" w:rsidR="000F6462" w:rsidRPr="009D668D" w:rsidRDefault="00C0476C" w:rsidP="000F6462">
      <w:pPr>
        <w:jc w:val="both"/>
        <w:rPr>
          <w:rFonts w:ascii="Arial" w:hAnsi="Arial" w:cs="Arial"/>
        </w:rPr>
      </w:pPr>
      <w:r w:rsidRPr="009D668D">
        <w:rPr>
          <w:rFonts w:ascii="Arial" w:hAnsi="Arial" w:cs="Arial"/>
          <w:b/>
          <w:lang w:val="es-MX"/>
        </w:rPr>
        <w:t xml:space="preserve">CUARTO: </w:t>
      </w:r>
      <w:r w:rsidR="00544BB6" w:rsidRPr="009D668D">
        <w:rPr>
          <w:rFonts w:ascii="Arial" w:hAnsi="Arial" w:cs="Arial"/>
          <w:lang w:val="es-MX"/>
        </w:rPr>
        <w:t xml:space="preserve">La Dirección de </w:t>
      </w:r>
      <w:r w:rsidR="009727A5" w:rsidRPr="009D668D">
        <w:rPr>
          <w:rFonts w:ascii="Arial" w:hAnsi="Arial" w:cs="Arial"/>
          <w:lang w:val="es-MX"/>
        </w:rPr>
        <w:t>As</w:t>
      </w:r>
      <w:r w:rsidR="00544BB6" w:rsidRPr="009D668D">
        <w:rPr>
          <w:rFonts w:ascii="Arial" w:hAnsi="Arial" w:cs="Arial"/>
          <w:lang w:val="es-MX"/>
        </w:rPr>
        <w:t>untos Jurídicos del Consejo de Transporte Público,</w:t>
      </w:r>
      <w:r w:rsidR="009727A5" w:rsidRPr="009D668D">
        <w:rPr>
          <w:rFonts w:ascii="Arial" w:hAnsi="Arial" w:cs="Arial"/>
          <w:lang w:val="es-MX"/>
        </w:rPr>
        <w:t xml:space="preserve"> concluye </w:t>
      </w:r>
      <w:r w:rsidR="000304D9" w:rsidRPr="009D668D">
        <w:rPr>
          <w:rFonts w:ascii="Arial" w:hAnsi="Arial" w:cs="Arial"/>
          <w:lang w:val="es-MX"/>
        </w:rPr>
        <w:t xml:space="preserve">el </w:t>
      </w:r>
      <w:r w:rsidR="009727A5" w:rsidRPr="009D668D">
        <w:rPr>
          <w:rFonts w:ascii="Arial" w:hAnsi="Arial" w:cs="Arial"/>
          <w:lang w:val="es-MX"/>
        </w:rPr>
        <w:t>procedimiento administrativo ordinario que fuera ordenado</w:t>
      </w:r>
      <w:r w:rsidRPr="009D668D">
        <w:rPr>
          <w:rFonts w:ascii="Arial" w:hAnsi="Arial" w:cs="Arial"/>
          <w:lang w:val="es-MX"/>
        </w:rPr>
        <w:t xml:space="preserve">, </w:t>
      </w:r>
      <w:r w:rsidR="000304D9" w:rsidRPr="009D668D">
        <w:rPr>
          <w:rFonts w:ascii="Arial" w:hAnsi="Arial" w:cs="Arial"/>
          <w:lang w:val="es-MX"/>
        </w:rPr>
        <w:t xml:space="preserve">mediante el </w:t>
      </w:r>
      <w:r w:rsidR="000304D9" w:rsidRPr="009D668D">
        <w:rPr>
          <w:rFonts w:ascii="Arial" w:hAnsi="Arial" w:cs="Arial"/>
          <w:b/>
          <w:bCs/>
          <w:lang w:val="es-MX"/>
        </w:rPr>
        <w:t>A</w:t>
      </w:r>
      <w:r w:rsidRPr="009D668D">
        <w:rPr>
          <w:rFonts w:ascii="Arial" w:hAnsi="Arial" w:cs="Arial"/>
          <w:b/>
          <w:bCs/>
          <w:lang w:val="es-MX"/>
        </w:rPr>
        <w:t>cuerdo</w:t>
      </w:r>
      <w:r w:rsidRPr="009D668D">
        <w:rPr>
          <w:rFonts w:ascii="Arial" w:hAnsi="Arial" w:cs="Arial"/>
          <w:lang w:val="es-MX"/>
        </w:rPr>
        <w:t xml:space="preserve"> </w:t>
      </w:r>
      <w:r w:rsidRPr="009D668D">
        <w:rPr>
          <w:rFonts w:ascii="Arial" w:hAnsi="Arial" w:cs="Arial"/>
          <w:b/>
          <w:bCs/>
          <w:lang w:val="es-MX"/>
        </w:rPr>
        <w:t xml:space="preserve">7.10 de la Sesión </w:t>
      </w:r>
      <w:r w:rsidR="00473D43" w:rsidRPr="009D668D">
        <w:rPr>
          <w:rFonts w:ascii="Arial" w:hAnsi="Arial" w:cs="Arial"/>
          <w:b/>
          <w:bCs/>
          <w:lang w:val="es-MX"/>
        </w:rPr>
        <w:t>O</w:t>
      </w:r>
      <w:r w:rsidRPr="009D668D">
        <w:rPr>
          <w:rFonts w:ascii="Arial" w:hAnsi="Arial" w:cs="Arial"/>
          <w:b/>
          <w:bCs/>
          <w:lang w:val="es-MX"/>
        </w:rPr>
        <w:t>rdinaria 12-2023 del 22 de marzo de 2023</w:t>
      </w:r>
      <w:r w:rsidR="00F0523A">
        <w:rPr>
          <w:rFonts w:ascii="Arial" w:hAnsi="Arial" w:cs="Arial"/>
          <w:b/>
          <w:bCs/>
          <w:lang w:val="es-MX"/>
        </w:rPr>
        <w:t>,</w:t>
      </w:r>
      <w:r w:rsidR="009727A5" w:rsidRPr="009D668D">
        <w:rPr>
          <w:rFonts w:ascii="Arial" w:hAnsi="Arial" w:cs="Arial"/>
          <w:lang w:val="es-MX"/>
        </w:rPr>
        <w:t xml:space="preserve"> </w:t>
      </w:r>
      <w:r w:rsidR="00F0523A">
        <w:rPr>
          <w:rFonts w:ascii="Arial" w:hAnsi="Arial" w:cs="Arial"/>
          <w:lang w:val="es-MX"/>
        </w:rPr>
        <w:t>en atención a las recomendaciones contenidas en</w:t>
      </w:r>
      <w:r w:rsidR="009727A5" w:rsidRPr="009D668D">
        <w:rPr>
          <w:rFonts w:ascii="Arial" w:hAnsi="Arial" w:cs="Arial"/>
          <w:lang w:val="es-MX"/>
        </w:rPr>
        <w:t xml:space="preserve"> </w:t>
      </w:r>
      <w:r w:rsidR="000304D9" w:rsidRPr="009D668D">
        <w:rPr>
          <w:rFonts w:ascii="Arial" w:hAnsi="Arial" w:cs="Arial"/>
          <w:lang w:val="es-MX"/>
        </w:rPr>
        <w:t xml:space="preserve">el </w:t>
      </w:r>
      <w:r w:rsidR="00544BB6" w:rsidRPr="009D668D">
        <w:rPr>
          <w:rFonts w:ascii="Arial" w:hAnsi="Arial" w:cs="Arial"/>
          <w:lang w:val="es-MX"/>
        </w:rPr>
        <w:t xml:space="preserve">oficio </w:t>
      </w:r>
      <w:r w:rsidR="00544BB6" w:rsidRPr="009D668D">
        <w:rPr>
          <w:rFonts w:ascii="Arial" w:hAnsi="Arial" w:cs="Arial"/>
          <w:b/>
          <w:bCs/>
        </w:rPr>
        <w:t>CTP-AJ-OF-1706-2023 de 11 de diciembre de 2023</w:t>
      </w:r>
      <w:r w:rsidR="00544BB6" w:rsidRPr="009D668D">
        <w:rPr>
          <w:rFonts w:ascii="Arial" w:hAnsi="Arial" w:cs="Arial"/>
        </w:rPr>
        <w:t xml:space="preserve">, el cual corresponde al sustento </w:t>
      </w:r>
      <w:r w:rsidR="000304D9" w:rsidRPr="009D668D">
        <w:rPr>
          <w:rFonts w:ascii="Arial" w:hAnsi="Arial" w:cs="Arial"/>
        </w:rPr>
        <w:t>j</w:t>
      </w:r>
      <w:r w:rsidR="00544BB6" w:rsidRPr="009D668D">
        <w:rPr>
          <w:rFonts w:ascii="Arial" w:hAnsi="Arial" w:cs="Arial"/>
        </w:rPr>
        <w:t>urídico del acuerdo impugnado, luego de hacer un recuento de todo el cuadro fáctico que informa el caso bajo</w:t>
      </w:r>
      <w:r w:rsidR="009727A5" w:rsidRPr="009D668D">
        <w:rPr>
          <w:rFonts w:ascii="Arial" w:hAnsi="Arial" w:cs="Arial"/>
        </w:rPr>
        <w:t xml:space="preserve"> su estudio</w:t>
      </w:r>
      <w:r w:rsidR="00544BB6" w:rsidRPr="009D668D">
        <w:rPr>
          <w:rFonts w:ascii="Arial" w:hAnsi="Arial" w:cs="Arial"/>
        </w:rPr>
        <w:t>, determina en el apartado de hechos probados lo siguiente:</w:t>
      </w:r>
      <w:r w:rsidRPr="009D668D">
        <w:rPr>
          <w:rFonts w:ascii="Arial" w:hAnsi="Arial" w:cs="Arial"/>
        </w:rPr>
        <w:t xml:space="preserve"> (</w:t>
      </w:r>
      <w:r w:rsidR="000304D9" w:rsidRPr="009D668D">
        <w:rPr>
          <w:rFonts w:ascii="Arial" w:hAnsi="Arial" w:cs="Arial"/>
        </w:rPr>
        <w:t>V</w:t>
      </w:r>
      <w:r w:rsidRPr="009D668D">
        <w:rPr>
          <w:rFonts w:ascii="Arial" w:hAnsi="Arial" w:cs="Arial"/>
        </w:rPr>
        <w:t>er folios del 22 al 30 del expediente administrativo)</w:t>
      </w:r>
    </w:p>
    <w:p w14:paraId="24785FFA" w14:textId="77777777" w:rsidR="00544BB6" w:rsidRPr="009D668D" w:rsidRDefault="00544BB6" w:rsidP="000F6462">
      <w:pPr>
        <w:jc w:val="both"/>
        <w:rPr>
          <w:rFonts w:ascii="Arial" w:hAnsi="Arial" w:cs="Arial"/>
        </w:rPr>
      </w:pPr>
    </w:p>
    <w:p w14:paraId="51584117" w14:textId="2276396D" w:rsidR="00544BB6" w:rsidRDefault="00544BB6" w:rsidP="00473D43">
      <w:pPr>
        <w:ind w:left="851" w:right="851"/>
        <w:jc w:val="both"/>
        <w:rPr>
          <w:rFonts w:ascii="Arial" w:hAnsi="Arial" w:cs="Arial"/>
          <w:i/>
          <w:iCs/>
        </w:rPr>
      </w:pPr>
      <w:r w:rsidRPr="009D668D">
        <w:rPr>
          <w:rFonts w:ascii="Arial" w:hAnsi="Arial" w:cs="Arial"/>
          <w:i/>
          <w:iCs/>
        </w:rPr>
        <w:t>“ (…)</w:t>
      </w:r>
    </w:p>
    <w:p w14:paraId="24F02D03" w14:textId="550DD299" w:rsidR="00544BB6" w:rsidRPr="009D668D" w:rsidRDefault="00544BB6" w:rsidP="00473D43">
      <w:pPr>
        <w:ind w:left="851" w:right="851"/>
        <w:jc w:val="both"/>
        <w:rPr>
          <w:rFonts w:ascii="Arial" w:hAnsi="Arial" w:cs="Arial"/>
          <w:b/>
          <w:bCs/>
          <w:i/>
          <w:iCs/>
        </w:rPr>
      </w:pPr>
      <w:r w:rsidRPr="009D668D">
        <w:rPr>
          <w:rFonts w:ascii="Arial" w:hAnsi="Arial" w:cs="Arial"/>
          <w:b/>
          <w:bCs/>
          <w:i/>
          <w:iCs/>
        </w:rPr>
        <w:t>HECHOS PROBADOS.</w:t>
      </w:r>
    </w:p>
    <w:p w14:paraId="71D79EE7" w14:textId="77777777" w:rsidR="00544BB6" w:rsidRPr="009D668D" w:rsidRDefault="00544BB6" w:rsidP="00473D43">
      <w:pPr>
        <w:ind w:left="851" w:right="851"/>
        <w:jc w:val="both"/>
        <w:rPr>
          <w:rFonts w:ascii="Arial" w:hAnsi="Arial" w:cs="Arial"/>
          <w:b/>
          <w:bCs/>
          <w:i/>
          <w:iCs/>
        </w:rPr>
      </w:pPr>
    </w:p>
    <w:p w14:paraId="7E0B4A4D" w14:textId="2EDBC9D2" w:rsidR="00544BB6" w:rsidRPr="009D668D" w:rsidRDefault="00544BB6" w:rsidP="00406634">
      <w:pPr>
        <w:pStyle w:val="Prrafodelista"/>
        <w:numPr>
          <w:ilvl w:val="0"/>
          <w:numId w:val="2"/>
        </w:numPr>
        <w:ind w:left="1208" w:right="851" w:hanging="357"/>
        <w:jc w:val="both"/>
        <w:rPr>
          <w:rFonts w:ascii="Arial" w:hAnsi="Arial" w:cs="Arial"/>
          <w:b/>
          <w:bCs/>
          <w:i/>
          <w:iCs/>
          <w:lang w:val="es-MX"/>
        </w:rPr>
      </w:pPr>
      <w:r w:rsidRPr="009D668D">
        <w:rPr>
          <w:rFonts w:ascii="Arial" w:hAnsi="Arial" w:cs="Arial"/>
          <w:i/>
          <w:iCs/>
          <w:lang w:val="es-MX"/>
        </w:rPr>
        <w:t xml:space="preserve">Que la Junta Directiva del Consejo de Transporte Público autorizó mediante Artículo </w:t>
      </w:r>
      <w:r w:rsidRPr="009D668D">
        <w:rPr>
          <w:rFonts w:ascii="Arial" w:hAnsi="Arial" w:cs="Arial"/>
          <w:b/>
          <w:bCs/>
          <w:i/>
          <w:iCs/>
          <w:lang w:val="es-MX"/>
        </w:rPr>
        <w:t>7.85</w:t>
      </w:r>
      <w:r w:rsidRPr="009D668D">
        <w:rPr>
          <w:rFonts w:ascii="Arial" w:hAnsi="Arial" w:cs="Arial"/>
          <w:i/>
          <w:iCs/>
          <w:lang w:val="es-MX"/>
        </w:rPr>
        <w:t xml:space="preserve"> de la Sesión Ordinaria 63-2013 de fecha </w:t>
      </w:r>
      <w:r w:rsidRPr="009D668D">
        <w:rPr>
          <w:rFonts w:ascii="Arial" w:hAnsi="Arial" w:cs="Arial"/>
          <w:b/>
          <w:bCs/>
          <w:i/>
          <w:iCs/>
          <w:lang w:val="es-MX"/>
        </w:rPr>
        <w:t>12 de setiembre de</w:t>
      </w:r>
      <w:r w:rsidRPr="009D668D">
        <w:rPr>
          <w:rFonts w:ascii="Arial" w:hAnsi="Arial" w:cs="Arial"/>
          <w:i/>
          <w:iCs/>
          <w:lang w:val="es-MX"/>
        </w:rPr>
        <w:t xml:space="preserve"> 2013, la cesión de derechos de concesión de la placa </w:t>
      </w:r>
      <w:r w:rsidR="0047569C">
        <w:rPr>
          <w:rFonts w:ascii="Arial" w:hAnsi="Arial" w:cs="Arial"/>
          <w:i/>
          <w:iCs/>
          <w:lang w:val="es-MX"/>
        </w:rPr>
        <w:t>000</w:t>
      </w:r>
      <w:r w:rsidRPr="009D668D">
        <w:rPr>
          <w:rFonts w:ascii="Arial" w:hAnsi="Arial" w:cs="Arial"/>
          <w:i/>
          <w:iCs/>
          <w:lang w:val="es-MX"/>
        </w:rPr>
        <w:t xml:space="preserve">, del señor </w:t>
      </w:r>
      <w:r w:rsidR="0047569C">
        <w:rPr>
          <w:rFonts w:ascii="Arial" w:hAnsi="Arial" w:cs="Arial"/>
          <w:i/>
          <w:iCs/>
          <w:lang w:val="es-MX"/>
        </w:rPr>
        <w:t xml:space="preserve">ZAR </w:t>
      </w:r>
      <w:r w:rsidRPr="009D668D">
        <w:rPr>
          <w:rFonts w:ascii="Arial" w:hAnsi="Arial" w:cs="Arial"/>
          <w:i/>
          <w:iCs/>
          <w:lang w:val="es-MX"/>
        </w:rPr>
        <w:t xml:space="preserve">a favor del señor </w:t>
      </w:r>
      <w:r w:rsidR="0047569C">
        <w:rPr>
          <w:rFonts w:ascii="Arial" w:hAnsi="Arial" w:cs="Arial"/>
          <w:b/>
          <w:bCs/>
          <w:i/>
          <w:iCs/>
          <w:lang w:val="es-MX"/>
        </w:rPr>
        <w:t>CRG</w:t>
      </w:r>
      <w:r w:rsidRPr="009D668D">
        <w:rPr>
          <w:rFonts w:ascii="Arial" w:hAnsi="Arial" w:cs="Arial"/>
          <w:i/>
          <w:iCs/>
          <w:lang w:val="es-MX"/>
        </w:rPr>
        <w:t xml:space="preserve">, cedula de identidad </w:t>
      </w:r>
      <w:proofErr w:type="spellStart"/>
      <w:r w:rsidRPr="009D668D">
        <w:rPr>
          <w:rFonts w:ascii="Arial" w:hAnsi="Arial" w:cs="Arial"/>
          <w:i/>
          <w:iCs/>
          <w:lang w:val="es-MX"/>
        </w:rPr>
        <w:t>N°</w:t>
      </w:r>
      <w:proofErr w:type="spellEnd"/>
      <w:r w:rsidRPr="009D668D">
        <w:rPr>
          <w:rFonts w:ascii="Arial" w:hAnsi="Arial" w:cs="Arial"/>
          <w:i/>
          <w:iCs/>
          <w:lang w:val="es-MX"/>
        </w:rPr>
        <w:t xml:space="preserve"> </w:t>
      </w:r>
      <w:r w:rsidR="0047569C">
        <w:rPr>
          <w:rFonts w:ascii="Arial" w:hAnsi="Arial" w:cs="Arial"/>
          <w:i/>
          <w:iCs/>
          <w:lang w:val="es-MX"/>
        </w:rPr>
        <w:t>000</w:t>
      </w:r>
      <w:r w:rsidRPr="009D668D">
        <w:rPr>
          <w:rFonts w:ascii="Arial" w:hAnsi="Arial" w:cs="Arial"/>
          <w:i/>
          <w:iCs/>
          <w:lang w:val="es-MX"/>
        </w:rPr>
        <w:t xml:space="preserve"> (Tras</w:t>
      </w:r>
      <w:r w:rsidR="00C109A9" w:rsidRPr="009D668D">
        <w:rPr>
          <w:rFonts w:ascii="Arial" w:hAnsi="Arial" w:cs="Arial"/>
          <w:i/>
          <w:iCs/>
          <w:lang w:val="es-MX"/>
        </w:rPr>
        <w:t>paso autorizado por la junta Directiva hace más de 10 años).</w:t>
      </w:r>
    </w:p>
    <w:p w14:paraId="5A6DE9A2" w14:textId="20244B94" w:rsidR="00C109A9" w:rsidRPr="009D668D" w:rsidRDefault="00C109A9" w:rsidP="00406634">
      <w:pPr>
        <w:pStyle w:val="Prrafodelista"/>
        <w:numPr>
          <w:ilvl w:val="0"/>
          <w:numId w:val="2"/>
        </w:numPr>
        <w:ind w:left="1208" w:right="851" w:hanging="357"/>
        <w:jc w:val="both"/>
        <w:rPr>
          <w:rFonts w:ascii="Arial" w:hAnsi="Arial" w:cs="Arial"/>
          <w:b/>
          <w:bCs/>
          <w:i/>
          <w:iCs/>
          <w:lang w:val="es-MX"/>
        </w:rPr>
      </w:pPr>
      <w:r w:rsidRPr="009D668D">
        <w:rPr>
          <w:rFonts w:ascii="Arial" w:hAnsi="Arial" w:cs="Arial"/>
          <w:i/>
          <w:iCs/>
          <w:lang w:val="es-MX"/>
        </w:rPr>
        <w:t xml:space="preserve">Se pudo constatar que la Junta Directiva de este Consejo conoció oficio DAJ-2018-2238 de la Dirección Jurídica y </w:t>
      </w:r>
      <w:r w:rsidRPr="009D668D">
        <w:rPr>
          <w:rFonts w:ascii="Arial" w:hAnsi="Arial" w:cs="Arial"/>
          <w:i/>
          <w:iCs/>
          <w:u w:val="single"/>
          <w:lang w:val="es-MX"/>
        </w:rPr>
        <w:t>se apartó de la recomendación de cancelación por no renovación del derecho de concesión</w:t>
      </w:r>
      <w:r w:rsidRPr="009D668D">
        <w:rPr>
          <w:rFonts w:ascii="Arial" w:hAnsi="Arial" w:cs="Arial"/>
          <w:i/>
          <w:iCs/>
          <w:lang w:val="es-MX"/>
        </w:rPr>
        <w:t xml:space="preserve">, y mediante acuerdo 7.12 de la Sesión Ordinaria 33-2019 de fecha </w:t>
      </w:r>
      <w:r w:rsidRPr="009D668D">
        <w:rPr>
          <w:rFonts w:ascii="Arial" w:hAnsi="Arial" w:cs="Arial"/>
          <w:b/>
          <w:bCs/>
          <w:i/>
          <w:iCs/>
          <w:lang w:val="es-MX"/>
        </w:rPr>
        <w:t>16 de junio de 2019</w:t>
      </w:r>
      <w:r w:rsidRPr="009D668D">
        <w:rPr>
          <w:rFonts w:ascii="Arial" w:hAnsi="Arial" w:cs="Arial"/>
          <w:i/>
          <w:iCs/>
          <w:lang w:val="es-MX"/>
        </w:rPr>
        <w:t xml:space="preserve"> acordó otorgar </w:t>
      </w:r>
      <w:r w:rsidRPr="009D668D">
        <w:rPr>
          <w:rFonts w:ascii="Arial" w:hAnsi="Arial" w:cs="Arial"/>
          <w:b/>
          <w:bCs/>
          <w:i/>
          <w:iCs/>
          <w:lang w:val="es-MX"/>
        </w:rPr>
        <w:t>un plazo de noventa días hábiles</w:t>
      </w:r>
      <w:r w:rsidRPr="009D668D">
        <w:rPr>
          <w:rFonts w:ascii="Arial" w:hAnsi="Arial" w:cs="Arial"/>
          <w:i/>
          <w:iCs/>
          <w:lang w:val="es-MX"/>
        </w:rPr>
        <w:t xml:space="preserve"> para que el concesionario se presentara a firmar el contrato de renovación.</w:t>
      </w:r>
    </w:p>
    <w:p w14:paraId="23A65DEF" w14:textId="1253BB72" w:rsidR="00C109A9" w:rsidRPr="009D668D" w:rsidRDefault="00C109A9" w:rsidP="00406634">
      <w:pPr>
        <w:pStyle w:val="Prrafodelista"/>
        <w:numPr>
          <w:ilvl w:val="0"/>
          <w:numId w:val="2"/>
        </w:numPr>
        <w:ind w:left="1208" w:right="851" w:hanging="357"/>
        <w:jc w:val="both"/>
        <w:rPr>
          <w:rFonts w:ascii="Arial" w:hAnsi="Arial" w:cs="Arial"/>
          <w:b/>
          <w:bCs/>
          <w:i/>
          <w:iCs/>
          <w:lang w:val="es-MX"/>
        </w:rPr>
      </w:pPr>
      <w:r w:rsidRPr="009D668D">
        <w:rPr>
          <w:rFonts w:ascii="Arial" w:hAnsi="Arial" w:cs="Arial"/>
          <w:i/>
          <w:iCs/>
          <w:lang w:val="es-MX"/>
        </w:rPr>
        <w:t xml:space="preserve">Se comprobó que el día </w:t>
      </w:r>
      <w:r w:rsidRPr="009D668D">
        <w:rPr>
          <w:rFonts w:ascii="Arial" w:hAnsi="Arial" w:cs="Arial"/>
          <w:b/>
          <w:bCs/>
          <w:i/>
          <w:iCs/>
          <w:lang w:val="es-MX"/>
        </w:rPr>
        <w:t xml:space="preserve">14 de agosto de 2019, </w:t>
      </w:r>
      <w:r w:rsidRPr="009D668D">
        <w:rPr>
          <w:rFonts w:ascii="Arial" w:hAnsi="Arial" w:cs="Arial"/>
          <w:i/>
          <w:iCs/>
          <w:lang w:val="es-MX"/>
        </w:rPr>
        <w:t xml:space="preserve">el concesionario </w:t>
      </w:r>
      <w:r w:rsidR="0047569C">
        <w:rPr>
          <w:rFonts w:ascii="Arial" w:hAnsi="Arial" w:cs="Arial"/>
          <w:b/>
          <w:bCs/>
          <w:i/>
          <w:iCs/>
          <w:lang w:val="es-MX"/>
        </w:rPr>
        <w:t>CRG</w:t>
      </w:r>
      <w:r w:rsidRPr="009D668D">
        <w:rPr>
          <w:rFonts w:ascii="Arial" w:hAnsi="Arial" w:cs="Arial"/>
          <w:i/>
          <w:iCs/>
          <w:lang w:val="es-MX"/>
        </w:rPr>
        <w:t xml:space="preserve"> </w:t>
      </w:r>
      <w:r w:rsidRPr="009D668D">
        <w:rPr>
          <w:rFonts w:ascii="Arial" w:hAnsi="Arial" w:cs="Arial"/>
          <w:i/>
          <w:iCs/>
          <w:u w:val="single"/>
          <w:lang w:val="es-MX"/>
        </w:rPr>
        <w:t>firmó el contrato de renovación,</w:t>
      </w:r>
      <w:r w:rsidRPr="009D668D">
        <w:rPr>
          <w:rFonts w:ascii="Arial" w:hAnsi="Arial" w:cs="Arial"/>
          <w:i/>
          <w:iCs/>
          <w:lang w:val="es-MX"/>
        </w:rPr>
        <w:t xml:space="preserve"> </w:t>
      </w:r>
      <w:r w:rsidRPr="009D668D">
        <w:rPr>
          <w:rFonts w:ascii="Arial" w:hAnsi="Arial" w:cs="Arial"/>
          <w:b/>
          <w:bCs/>
          <w:i/>
          <w:iCs/>
          <w:lang w:val="es-MX"/>
        </w:rPr>
        <w:t xml:space="preserve">que firmó sin formalizar el traspaso, </w:t>
      </w:r>
      <w:r w:rsidRPr="009D668D">
        <w:rPr>
          <w:rFonts w:ascii="Arial" w:hAnsi="Arial" w:cs="Arial"/>
          <w:i/>
          <w:iCs/>
          <w:u w:val="single"/>
          <w:lang w:val="es-MX"/>
        </w:rPr>
        <w:t>estando el vehículo a nombre del antiguo concesionario</w:t>
      </w:r>
      <w:r w:rsidRPr="009D668D">
        <w:rPr>
          <w:rFonts w:ascii="Arial" w:hAnsi="Arial" w:cs="Arial"/>
          <w:i/>
          <w:iCs/>
          <w:lang w:val="es-MX"/>
        </w:rPr>
        <w:t xml:space="preserve">, y que el Departamento de Administración de concesiones y Permisos le entregó actualizadas las notas de inscripción del vehículo ante el Registro de la Propiedad, mediante el oficio DRE-TRA-2019-1239 al señor </w:t>
      </w:r>
      <w:r w:rsidR="0047569C">
        <w:rPr>
          <w:rFonts w:ascii="Arial" w:hAnsi="Arial" w:cs="Arial"/>
          <w:i/>
          <w:iCs/>
          <w:lang w:val="es-MX"/>
        </w:rPr>
        <w:t>RG</w:t>
      </w:r>
      <w:r w:rsidRPr="009D668D">
        <w:rPr>
          <w:rFonts w:ascii="Arial" w:hAnsi="Arial" w:cs="Arial"/>
          <w:i/>
          <w:iCs/>
          <w:lang w:val="es-MX"/>
        </w:rPr>
        <w:t>.</w:t>
      </w:r>
    </w:p>
    <w:p w14:paraId="0192315A" w14:textId="54A7B8A3" w:rsidR="00C109A9" w:rsidRPr="009D668D" w:rsidRDefault="00C109A9" w:rsidP="00406634">
      <w:pPr>
        <w:pStyle w:val="Prrafodelista"/>
        <w:numPr>
          <w:ilvl w:val="0"/>
          <w:numId w:val="2"/>
        </w:numPr>
        <w:ind w:left="1208" w:right="851" w:hanging="357"/>
        <w:jc w:val="both"/>
        <w:rPr>
          <w:rFonts w:ascii="Arial" w:hAnsi="Arial" w:cs="Arial"/>
          <w:b/>
          <w:bCs/>
          <w:i/>
          <w:iCs/>
          <w:lang w:val="es-MX"/>
        </w:rPr>
      </w:pPr>
      <w:r w:rsidRPr="009D668D">
        <w:rPr>
          <w:rFonts w:ascii="Arial" w:hAnsi="Arial" w:cs="Arial"/>
          <w:i/>
          <w:iCs/>
          <w:lang w:val="es-MX"/>
        </w:rPr>
        <w:t>Se pudo constatar según revisión en la página electrónica del Registro Nacional, realizada el día 06 de diciembre de 2023</w:t>
      </w:r>
      <w:r w:rsidR="009727A5" w:rsidRPr="009D668D">
        <w:rPr>
          <w:rFonts w:ascii="Arial" w:hAnsi="Arial" w:cs="Arial"/>
          <w:i/>
          <w:iCs/>
          <w:lang w:val="es-MX"/>
        </w:rPr>
        <w:t xml:space="preserve">, que la unidad del taxi placas </w:t>
      </w:r>
      <w:r w:rsidR="0047569C">
        <w:rPr>
          <w:rFonts w:ascii="Arial" w:hAnsi="Arial" w:cs="Arial"/>
          <w:b/>
          <w:bCs/>
          <w:i/>
          <w:iCs/>
          <w:lang w:val="es-MX"/>
        </w:rPr>
        <w:t>000</w:t>
      </w:r>
      <w:r w:rsidR="009727A5" w:rsidRPr="009D668D">
        <w:rPr>
          <w:rFonts w:ascii="Arial" w:hAnsi="Arial" w:cs="Arial"/>
          <w:i/>
          <w:iCs/>
          <w:lang w:val="es-MX"/>
        </w:rPr>
        <w:t xml:space="preserve"> asociada a dicho derecho corresponde a un modelo 2008, que es un vehículo que debe derechos de aduana y que además continúa a nombre del antiguo dueño</w:t>
      </w:r>
    </w:p>
    <w:p w14:paraId="0A13BBF3" w14:textId="5CC697EE" w:rsidR="009727A5" w:rsidRPr="009D668D" w:rsidRDefault="009727A5" w:rsidP="00406634">
      <w:pPr>
        <w:pStyle w:val="Prrafodelista"/>
        <w:numPr>
          <w:ilvl w:val="0"/>
          <w:numId w:val="2"/>
        </w:numPr>
        <w:ind w:left="1208" w:right="851" w:hanging="357"/>
        <w:jc w:val="both"/>
        <w:rPr>
          <w:rFonts w:ascii="Arial" w:hAnsi="Arial" w:cs="Arial"/>
          <w:b/>
          <w:bCs/>
          <w:i/>
          <w:iCs/>
          <w:lang w:val="es-MX"/>
        </w:rPr>
      </w:pPr>
      <w:r w:rsidRPr="009D668D">
        <w:rPr>
          <w:rFonts w:ascii="Arial" w:hAnsi="Arial" w:cs="Arial"/>
          <w:i/>
          <w:iCs/>
          <w:lang w:val="es-MX"/>
        </w:rPr>
        <w:lastRenderedPageBreak/>
        <w:t xml:space="preserve">Que se tiene como un hecho demostrado, que la señora </w:t>
      </w:r>
      <w:r w:rsidR="0047569C">
        <w:rPr>
          <w:rFonts w:ascii="Arial" w:hAnsi="Arial" w:cs="Arial"/>
          <w:i/>
          <w:iCs/>
          <w:lang w:val="es-MX"/>
        </w:rPr>
        <w:t>KOP</w:t>
      </w:r>
      <w:r w:rsidRPr="009D668D">
        <w:rPr>
          <w:rFonts w:ascii="Arial" w:hAnsi="Arial" w:cs="Arial"/>
          <w:i/>
          <w:iCs/>
          <w:lang w:val="es-MX"/>
        </w:rPr>
        <w:t xml:space="preserve">, cédula de identidad </w:t>
      </w:r>
      <w:proofErr w:type="spellStart"/>
      <w:r w:rsidRPr="009D668D">
        <w:rPr>
          <w:rFonts w:ascii="Arial" w:hAnsi="Arial" w:cs="Arial"/>
          <w:i/>
          <w:iCs/>
          <w:lang w:val="es-MX"/>
        </w:rPr>
        <w:t>N°</w:t>
      </w:r>
      <w:proofErr w:type="spellEnd"/>
      <w:r w:rsidRPr="009D668D">
        <w:rPr>
          <w:rFonts w:ascii="Arial" w:hAnsi="Arial" w:cs="Arial"/>
          <w:i/>
          <w:iCs/>
          <w:lang w:val="es-MX"/>
        </w:rPr>
        <w:t xml:space="preserve"> </w:t>
      </w:r>
      <w:r w:rsidR="0047569C">
        <w:rPr>
          <w:rFonts w:ascii="Arial" w:hAnsi="Arial" w:cs="Arial"/>
          <w:i/>
          <w:iCs/>
          <w:lang w:val="es-MX"/>
        </w:rPr>
        <w:t>OOO</w:t>
      </w:r>
      <w:r w:rsidRPr="009D668D">
        <w:rPr>
          <w:rFonts w:ascii="Arial" w:hAnsi="Arial" w:cs="Arial"/>
          <w:i/>
          <w:iCs/>
          <w:lang w:val="es-MX"/>
        </w:rPr>
        <w:t xml:space="preserve">, interpuso denuncia formal ante este Consejo en contra del señor </w:t>
      </w:r>
      <w:r w:rsidR="0047569C">
        <w:rPr>
          <w:rFonts w:ascii="Arial" w:hAnsi="Arial" w:cs="Arial"/>
          <w:i/>
          <w:iCs/>
          <w:lang w:val="es-MX"/>
        </w:rPr>
        <w:t>CRC</w:t>
      </w:r>
      <w:r w:rsidRPr="009D668D">
        <w:rPr>
          <w:rFonts w:ascii="Arial" w:hAnsi="Arial" w:cs="Arial"/>
          <w:i/>
          <w:iCs/>
          <w:lang w:val="es-MX"/>
        </w:rPr>
        <w:t xml:space="preserve">, cédula de identidad </w:t>
      </w:r>
      <w:r w:rsidR="0047569C">
        <w:rPr>
          <w:rFonts w:ascii="Arial" w:hAnsi="Arial" w:cs="Arial"/>
          <w:i/>
          <w:iCs/>
          <w:lang w:val="es-MX"/>
        </w:rPr>
        <w:t>OOO</w:t>
      </w:r>
      <w:r w:rsidRPr="009D668D">
        <w:rPr>
          <w:rFonts w:ascii="Arial" w:hAnsi="Arial" w:cs="Arial"/>
          <w:i/>
          <w:iCs/>
          <w:lang w:val="es-MX"/>
        </w:rPr>
        <w:t xml:space="preserve">, chofer del taxi placa </w:t>
      </w:r>
      <w:r w:rsidR="0047569C">
        <w:rPr>
          <w:rFonts w:ascii="Arial" w:hAnsi="Arial" w:cs="Arial"/>
          <w:i/>
          <w:iCs/>
          <w:lang w:val="es-MX"/>
        </w:rPr>
        <w:t>000</w:t>
      </w:r>
      <w:r w:rsidRPr="009D668D">
        <w:rPr>
          <w:rFonts w:ascii="Arial" w:hAnsi="Arial" w:cs="Arial"/>
          <w:i/>
          <w:iCs/>
          <w:lang w:val="es-MX"/>
        </w:rPr>
        <w:t xml:space="preserve"> del concesionario </w:t>
      </w:r>
      <w:r w:rsidR="0047569C">
        <w:rPr>
          <w:rFonts w:ascii="Arial" w:hAnsi="Arial" w:cs="Arial"/>
          <w:i/>
          <w:iCs/>
          <w:lang w:val="es-MX"/>
        </w:rPr>
        <w:t>CRG</w:t>
      </w:r>
      <w:r w:rsidRPr="009D668D">
        <w:rPr>
          <w:rFonts w:ascii="Arial" w:hAnsi="Arial" w:cs="Arial"/>
          <w:i/>
          <w:iCs/>
          <w:lang w:val="es-MX"/>
        </w:rPr>
        <w:t>, por acoso sexual callejero, declarado responsable mediante Sentencia Judicial condenatoria en firme, con juicio N° 2022000271 del Juzgado Contravencional de Upala (materia Faltas y Contravenciones) de las quince horas catorce minutos del diecisiete de agosto de dos mil veintidós.</w:t>
      </w:r>
    </w:p>
    <w:p w14:paraId="3211DF9B" w14:textId="77777777" w:rsidR="007F7D7C" w:rsidRPr="009D668D" w:rsidRDefault="007F7D7C" w:rsidP="00473D43">
      <w:pPr>
        <w:pStyle w:val="Prrafodelista"/>
        <w:ind w:left="851" w:right="851"/>
        <w:jc w:val="both"/>
        <w:rPr>
          <w:rFonts w:ascii="Arial" w:hAnsi="Arial" w:cs="Arial"/>
          <w:b/>
          <w:bCs/>
          <w:i/>
          <w:iCs/>
          <w:lang w:val="es-MX"/>
        </w:rPr>
      </w:pPr>
    </w:p>
    <w:p w14:paraId="08DF2CDA" w14:textId="73873D9B" w:rsidR="009727A5" w:rsidRPr="009D668D" w:rsidRDefault="009727A5" w:rsidP="00406634">
      <w:pPr>
        <w:ind w:left="851" w:right="851"/>
        <w:jc w:val="both"/>
        <w:rPr>
          <w:rFonts w:ascii="Arial" w:hAnsi="Arial" w:cs="Arial"/>
          <w:b/>
          <w:bCs/>
          <w:i/>
          <w:iCs/>
          <w:lang w:val="es-MX"/>
        </w:rPr>
      </w:pPr>
      <w:r w:rsidRPr="009D668D">
        <w:rPr>
          <w:rFonts w:ascii="Arial" w:hAnsi="Arial" w:cs="Arial"/>
          <w:b/>
          <w:bCs/>
          <w:i/>
          <w:iCs/>
          <w:lang w:val="es-MX"/>
        </w:rPr>
        <w:t>HECHOS NO PROBADOS</w:t>
      </w:r>
    </w:p>
    <w:p w14:paraId="67E9ACAA" w14:textId="54247BE7" w:rsidR="009727A5" w:rsidRPr="009D668D" w:rsidRDefault="009727A5" w:rsidP="00406634">
      <w:pPr>
        <w:ind w:left="851" w:right="851"/>
        <w:jc w:val="both"/>
        <w:rPr>
          <w:rFonts w:ascii="Arial" w:hAnsi="Arial" w:cs="Arial"/>
          <w:i/>
          <w:iCs/>
          <w:lang w:val="es-MX"/>
        </w:rPr>
      </w:pPr>
      <w:r w:rsidRPr="009D668D">
        <w:rPr>
          <w:rFonts w:ascii="Arial" w:hAnsi="Arial" w:cs="Arial"/>
          <w:i/>
          <w:iCs/>
          <w:lang w:val="es-MX"/>
        </w:rPr>
        <w:t>Ninguno de interés para la presente resolución.”</w:t>
      </w:r>
    </w:p>
    <w:p w14:paraId="798F4C68" w14:textId="77777777" w:rsidR="00473D43" w:rsidRPr="009D668D" w:rsidRDefault="00473D43" w:rsidP="00473D43">
      <w:pPr>
        <w:jc w:val="both"/>
        <w:rPr>
          <w:rFonts w:ascii="Arial" w:eastAsiaTheme="minorHAnsi" w:hAnsi="Arial" w:cs="Arial"/>
          <w:b/>
          <w:lang w:val="es-CR" w:eastAsia="en-US"/>
        </w:rPr>
      </w:pPr>
    </w:p>
    <w:p w14:paraId="209C688B" w14:textId="018F8288" w:rsidR="00842704" w:rsidRPr="009D668D" w:rsidRDefault="000F6462" w:rsidP="00842704">
      <w:pPr>
        <w:jc w:val="both"/>
        <w:rPr>
          <w:rFonts w:ascii="Arial" w:hAnsi="Arial" w:cs="Arial"/>
          <w:lang w:val="es-MX"/>
        </w:rPr>
      </w:pPr>
      <w:r w:rsidRPr="009D668D">
        <w:rPr>
          <w:rFonts w:ascii="Arial" w:eastAsiaTheme="minorHAnsi" w:hAnsi="Arial" w:cs="Arial"/>
          <w:b/>
          <w:lang w:val="es-CR" w:eastAsia="en-US"/>
        </w:rPr>
        <w:t>QUINTO:</w:t>
      </w:r>
      <w:r w:rsidRPr="009D668D">
        <w:rPr>
          <w:rFonts w:ascii="Arial" w:eastAsiaTheme="minorHAnsi" w:hAnsi="Arial" w:cs="Arial"/>
          <w:lang w:val="es-CR" w:eastAsia="en-US"/>
        </w:rPr>
        <w:t xml:space="preserve">  </w:t>
      </w:r>
      <w:r w:rsidR="00842704" w:rsidRPr="009D668D">
        <w:rPr>
          <w:rFonts w:ascii="Arial" w:hAnsi="Arial" w:cs="Arial"/>
        </w:rPr>
        <w:t xml:space="preserve">La </w:t>
      </w:r>
      <w:r w:rsidR="00842704" w:rsidRPr="009D668D">
        <w:rPr>
          <w:rFonts w:ascii="Arial" w:hAnsi="Arial" w:cs="Arial"/>
          <w:lang w:val="es-MX"/>
        </w:rPr>
        <w:t xml:space="preserve">Junta Directiva del Consejo de Transporte Público, mediante </w:t>
      </w:r>
      <w:r w:rsidR="007F7D7C" w:rsidRPr="009D668D">
        <w:rPr>
          <w:rFonts w:ascii="Arial" w:hAnsi="Arial" w:cs="Arial"/>
          <w:b/>
          <w:bCs/>
          <w:i/>
          <w:iCs/>
          <w:lang w:val="es-MX"/>
        </w:rPr>
        <w:t>Acuerdo</w:t>
      </w:r>
      <w:r w:rsidR="007F7D7C" w:rsidRPr="009D668D">
        <w:rPr>
          <w:rFonts w:ascii="Arial" w:hAnsi="Arial" w:cs="Arial"/>
          <w:i/>
          <w:iCs/>
          <w:lang w:val="es-MX"/>
        </w:rPr>
        <w:t xml:space="preserve"> </w:t>
      </w:r>
      <w:r w:rsidR="00842704" w:rsidRPr="009D668D">
        <w:rPr>
          <w:rFonts w:ascii="Arial" w:hAnsi="Arial" w:cs="Arial"/>
          <w:b/>
          <w:bCs/>
          <w:i/>
          <w:iCs/>
          <w:lang w:val="es-MX"/>
        </w:rPr>
        <w:t>7.85</w:t>
      </w:r>
      <w:r w:rsidR="00842704" w:rsidRPr="009D668D">
        <w:rPr>
          <w:rFonts w:ascii="Arial" w:hAnsi="Arial" w:cs="Arial"/>
          <w:i/>
          <w:iCs/>
          <w:lang w:val="es-MX"/>
        </w:rPr>
        <w:t xml:space="preserve"> </w:t>
      </w:r>
      <w:r w:rsidR="00842704" w:rsidRPr="009D668D">
        <w:rPr>
          <w:rFonts w:ascii="Arial" w:hAnsi="Arial" w:cs="Arial"/>
          <w:b/>
          <w:bCs/>
          <w:i/>
          <w:iCs/>
          <w:lang w:val="es-MX"/>
        </w:rPr>
        <w:t>de la Sesión Ordinaria 63-2013</w:t>
      </w:r>
      <w:r w:rsidR="00842704" w:rsidRPr="009D668D">
        <w:rPr>
          <w:rFonts w:ascii="Arial" w:hAnsi="Arial" w:cs="Arial"/>
          <w:i/>
          <w:iCs/>
          <w:lang w:val="es-MX"/>
        </w:rPr>
        <w:t xml:space="preserve"> </w:t>
      </w:r>
      <w:r w:rsidR="00842704" w:rsidRPr="009D668D">
        <w:rPr>
          <w:rFonts w:ascii="Arial" w:hAnsi="Arial" w:cs="Arial"/>
          <w:b/>
          <w:bCs/>
          <w:i/>
          <w:iCs/>
          <w:lang w:val="es-MX"/>
        </w:rPr>
        <w:t>de</w:t>
      </w:r>
      <w:r w:rsidR="007F7D7C" w:rsidRPr="009D668D">
        <w:rPr>
          <w:rFonts w:ascii="Arial" w:hAnsi="Arial" w:cs="Arial"/>
          <w:b/>
          <w:bCs/>
          <w:i/>
          <w:iCs/>
          <w:lang w:val="es-MX"/>
        </w:rPr>
        <w:t>l</w:t>
      </w:r>
      <w:r w:rsidR="00842704" w:rsidRPr="009D668D">
        <w:rPr>
          <w:rFonts w:ascii="Arial" w:hAnsi="Arial" w:cs="Arial"/>
          <w:b/>
          <w:bCs/>
          <w:i/>
          <w:iCs/>
          <w:lang w:val="es-MX"/>
        </w:rPr>
        <w:t xml:space="preserve"> 12 de setiembre de </w:t>
      </w:r>
      <w:r w:rsidR="0071632A" w:rsidRPr="009D668D">
        <w:rPr>
          <w:rFonts w:ascii="Arial" w:hAnsi="Arial" w:cs="Arial"/>
          <w:b/>
          <w:bCs/>
          <w:i/>
          <w:iCs/>
          <w:lang w:val="es-MX"/>
        </w:rPr>
        <w:t>2013</w:t>
      </w:r>
      <w:r w:rsidR="0071632A" w:rsidRPr="009D668D">
        <w:rPr>
          <w:rFonts w:ascii="Arial" w:hAnsi="Arial" w:cs="Arial"/>
          <w:b/>
          <w:bCs/>
        </w:rPr>
        <w:t xml:space="preserve">, </w:t>
      </w:r>
      <w:r w:rsidR="007F7D7C" w:rsidRPr="009D668D">
        <w:rPr>
          <w:rFonts w:ascii="Arial" w:hAnsi="Arial" w:cs="Arial"/>
        </w:rPr>
        <w:t>dispuso lo siguiente</w:t>
      </w:r>
      <w:r w:rsidR="00842704" w:rsidRPr="009D668D">
        <w:rPr>
          <w:rFonts w:ascii="Arial" w:hAnsi="Arial" w:cs="Arial"/>
        </w:rPr>
        <w:t xml:space="preserve">: </w:t>
      </w:r>
      <w:bookmarkStart w:id="0" w:name="_Hlk165541040"/>
      <w:r w:rsidR="00842704" w:rsidRPr="009D668D">
        <w:rPr>
          <w:rFonts w:ascii="Arial" w:hAnsi="Arial" w:cs="Arial"/>
          <w:lang w:val="es-MX"/>
        </w:rPr>
        <w:t>(</w:t>
      </w:r>
      <w:r w:rsidR="00657D28" w:rsidRPr="009D668D">
        <w:rPr>
          <w:rFonts w:ascii="Arial" w:hAnsi="Arial" w:cs="Arial"/>
          <w:lang w:val="es-MX"/>
        </w:rPr>
        <w:t xml:space="preserve">Ver archivo </w:t>
      </w:r>
      <w:r w:rsidR="00657D28" w:rsidRPr="009D668D">
        <w:rPr>
          <w:rFonts w:ascii="Arial" w:hAnsi="Arial" w:cs="Arial"/>
          <w:b/>
          <w:bCs/>
          <w:lang w:val="es-MX"/>
        </w:rPr>
        <w:t>2018-11-06</w:t>
      </w:r>
      <w:r w:rsidR="001E6182" w:rsidRPr="009D668D">
        <w:rPr>
          <w:rFonts w:ascii="Arial" w:hAnsi="Arial" w:cs="Arial"/>
          <w:b/>
          <w:bCs/>
          <w:lang w:val="es-MX"/>
        </w:rPr>
        <w:t>-</w:t>
      </w:r>
      <w:r w:rsidR="00657D28" w:rsidRPr="009D668D">
        <w:rPr>
          <w:rFonts w:ascii="Arial" w:hAnsi="Arial" w:cs="Arial"/>
          <w:b/>
          <w:bCs/>
          <w:lang w:val="es-MX"/>
        </w:rPr>
        <w:t>TA00016</w:t>
      </w:r>
      <w:r w:rsidR="001E6182" w:rsidRPr="009D668D">
        <w:rPr>
          <w:rFonts w:ascii="Arial" w:hAnsi="Arial" w:cs="Arial"/>
          <w:b/>
          <w:bCs/>
          <w:lang w:val="es-MX"/>
        </w:rPr>
        <w:t>5</w:t>
      </w:r>
      <w:r w:rsidR="00657D28" w:rsidRPr="009D668D">
        <w:rPr>
          <w:rFonts w:ascii="Arial" w:hAnsi="Arial" w:cs="Arial"/>
          <w:lang w:val="es-MX"/>
        </w:rPr>
        <w:t xml:space="preserve"> imágenes </w:t>
      </w:r>
      <w:r w:rsidR="00B950F1" w:rsidRPr="009D668D">
        <w:rPr>
          <w:rFonts w:ascii="Arial" w:hAnsi="Arial" w:cs="Arial"/>
          <w:lang w:val="es-MX"/>
        </w:rPr>
        <w:t>41</w:t>
      </w:r>
      <w:r w:rsidR="00657D28" w:rsidRPr="009D668D">
        <w:rPr>
          <w:rFonts w:ascii="Arial" w:hAnsi="Arial" w:cs="Arial"/>
          <w:lang w:val="es-MX"/>
        </w:rPr>
        <w:t>,</w:t>
      </w:r>
      <w:r w:rsidR="00B950F1" w:rsidRPr="009D668D">
        <w:rPr>
          <w:rFonts w:ascii="Arial" w:hAnsi="Arial" w:cs="Arial"/>
          <w:lang w:val="es-MX"/>
        </w:rPr>
        <w:t xml:space="preserve"> </w:t>
      </w:r>
      <w:r w:rsidR="00657D28" w:rsidRPr="009D668D">
        <w:rPr>
          <w:rFonts w:ascii="Arial" w:hAnsi="Arial" w:cs="Arial"/>
          <w:lang w:val="es-MX"/>
        </w:rPr>
        <w:t>4</w:t>
      </w:r>
      <w:r w:rsidR="00B950F1" w:rsidRPr="009D668D">
        <w:rPr>
          <w:rFonts w:ascii="Arial" w:hAnsi="Arial" w:cs="Arial"/>
          <w:lang w:val="es-MX"/>
        </w:rPr>
        <w:t>2</w:t>
      </w:r>
      <w:r w:rsidR="008E330F" w:rsidRPr="009D668D">
        <w:rPr>
          <w:rFonts w:ascii="Arial" w:hAnsi="Arial" w:cs="Arial"/>
          <w:lang w:val="es-MX"/>
        </w:rPr>
        <w:t xml:space="preserve"> </w:t>
      </w:r>
      <w:r w:rsidR="00657D28" w:rsidRPr="009D668D">
        <w:rPr>
          <w:rFonts w:ascii="Arial" w:hAnsi="Arial" w:cs="Arial"/>
          <w:lang w:val="es-MX"/>
        </w:rPr>
        <w:t>y 4</w:t>
      </w:r>
      <w:r w:rsidR="00B950F1" w:rsidRPr="009D668D">
        <w:rPr>
          <w:rFonts w:ascii="Arial" w:hAnsi="Arial" w:cs="Arial"/>
          <w:lang w:val="es-MX"/>
        </w:rPr>
        <w:t>3</w:t>
      </w:r>
      <w:r w:rsidR="00657D28" w:rsidRPr="009D668D">
        <w:rPr>
          <w:rFonts w:ascii="Arial" w:hAnsi="Arial" w:cs="Arial"/>
          <w:lang w:val="es-MX"/>
        </w:rPr>
        <w:t xml:space="preserve"> del expediente elevado digitalmente mediante CD, por el Consejo de Transporte Público y que consta en el expediente administrativo</w:t>
      </w:r>
      <w:r w:rsidR="00842704" w:rsidRPr="009D668D">
        <w:rPr>
          <w:rFonts w:ascii="Arial" w:hAnsi="Arial" w:cs="Arial"/>
          <w:lang w:val="es-MX"/>
        </w:rPr>
        <w:t>)</w:t>
      </w:r>
    </w:p>
    <w:bookmarkEnd w:id="0"/>
    <w:p w14:paraId="2B0EE469" w14:textId="77777777" w:rsidR="007F7D7C" w:rsidRPr="009D668D" w:rsidRDefault="007F7D7C" w:rsidP="00842704">
      <w:pPr>
        <w:jc w:val="both"/>
        <w:rPr>
          <w:rFonts w:ascii="Arial" w:hAnsi="Arial" w:cs="Arial"/>
          <w:lang w:val="es-MX"/>
        </w:rPr>
      </w:pPr>
    </w:p>
    <w:p w14:paraId="6F620DD3" w14:textId="2C63431F" w:rsidR="00B950F1" w:rsidRPr="009D668D" w:rsidRDefault="00B950F1" w:rsidP="00473D43">
      <w:pPr>
        <w:ind w:left="851" w:right="851"/>
        <w:jc w:val="both"/>
        <w:rPr>
          <w:rFonts w:ascii="Arial" w:hAnsi="Arial" w:cs="Arial"/>
          <w:i/>
          <w:iCs/>
          <w:shd w:val="clear" w:color="auto" w:fill="FFFFFF"/>
        </w:rPr>
      </w:pPr>
      <w:r w:rsidRPr="009D668D">
        <w:rPr>
          <w:rFonts w:ascii="Arial" w:hAnsi="Arial" w:cs="Arial"/>
          <w:i/>
          <w:iCs/>
          <w:shd w:val="clear" w:color="auto" w:fill="FFFFFF"/>
        </w:rPr>
        <w:t>“(…)</w:t>
      </w:r>
      <w:r w:rsidR="00337F53" w:rsidRPr="009D668D">
        <w:rPr>
          <w:rFonts w:ascii="Arial" w:hAnsi="Arial" w:cs="Arial"/>
          <w:i/>
          <w:iCs/>
          <w:shd w:val="clear" w:color="auto" w:fill="FFFFFF"/>
        </w:rPr>
        <w:t xml:space="preserve"> </w:t>
      </w:r>
      <w:r w:rsidRPr="009D668D">
        <w:rPr>
          <w:rFonts w:ascii="Arial" w:hAnsi="Arial" w:cs="Arial"/>
          <w:b/>
          <w:bCs/>
          <w:i/>
          <w:iCs/>
          <w:shd w:val="clear" w:color="auto" w:fill="FFFFFF"/>
        </w:rPr>
        <w:t>ARTICULO 7.85.-</w:t>
      </w:r>
      <w:r w:rsidR="007F7D7C" w:rsidRPr="009D668D">
        <w:rPr>
          <w:rFonts w:ascii="Arial" w:hAnsi="Arial" w:cs="Arial"/>
          <w:i/>
          <w:iCs/>
          <w:shd w:val="clear" w:color="auto" w:fill="FFFFFF"/>
        </w:rPr>
        <w:t xml:space="preserve"> </w:t>
      </w:r>
      <w:r w:rsidRPr="009D668D">
        <w:rPr>
          <w:rFonts w:ascii="Arial" w:hAnsi="Arial" w:cs="Arial"/>
          <w:i/>
          <w:iCs/>
          <w:shd w:val="clear" w:color="auto" w:fill="FFFFFF"/>
        </w:rPr>
        <w:t xml:space="preserve">Oficio DAJ 2013-3034, referente a solicitud de autorización previa para ceder la concesión administrativa de la placa de taxi TA 165. </w:t>
      </w:r>
    </w:p>
    <w:p w14:paraId="45A14EAA" w14:textId="77777777" w:rsidR="00B950F1" w:rsidRPr="009D668D" w:rsidRDefault="00B950F1" w:rsidP="00473D43">
      <w:pPr>
        <w:ind w:left="851" w:right="851"/>
        <w:jc w:val="both"/>
        <w:rPr>
          <w:rFonts w:ascii="Arial" w:hAnsi="Arial" w:cs="Arial"/>
          <w:i/>
          <w:iCs/>
          <w:shd w:val="clear" w:color="auto" w:fill="FFFFFF"/>
        </w:rPr>
      </w:pPr>
    </w:p>
    <w:p w14:paraId="1FB9389D" w14:textId="593AF3A1" w:rsidR="00B950F1" w:rsidRPr="009D668D" w:rsidRDefault="00B950F1" w:rsidP="00473D43">
      <w:pPr>
        <w:ind w:left="851" w:right="851"/>
        <w:jc w:val="both"/>
        <w:rPr>
          <w:rFonts w:ascii="Arial" w:hAnsi="Arial" w:cs="Arial"/>
          <w:b/>
          <w:bCs/>
          <w:i/>
          <w:iCs/>
          <w:shd w:val="clear" w:color="auto" w:fill="FFFFFF"/>
        </w:rPr>
      </w:pPr>
      <w:r w:rsidRPr="009D668D">
        <w:rPr>
          <w:rFonts w:ascii="Arial" w:hAnsi="Arial" w:cs="Arial"/>
          <w:b/>
          <w:bCs/>
          <w:i/>
          <w:iCs/>
          <w:shd w:val="clear" w:color="auto" w:fill="FFFFFF"/>
        </w:rPr>
        <w:t xml:space="preserve">RESULTANDO </w:t>
      </w:r>
    </w:p>
    <w:p w14:paraId="1D4D7C5E" w14:textId="77777777" w:rsidR="00B950F1" w:rsidRPr="009D668D" w:rsidRDefault="00B950F1" w:rsidP="00473D43">
      <w:pPr>
        <w:ind w:left="851" w:right="851"/>
        <w:jc w:val="both"/>
        <w:rPr>
          <w:rFonts w:ascii="Arial" w:hAnsi="Arial" w:cs="Arial"/>
          <w:b/>
          <w:bCs/>
          <w:i/>
          <w:iCs/>
          <w:shd w:val="clear" w:color="auto" w:fill="FFFFFF"/>
        </w:rPr>
      </w:pPr>
    </w:p>
    <w:p w14:paraId="1FBD9450" w14:textId="37EEDE62" w:rsidR="00B950F1" w:rsidRPr="009D668D" w:rsidRDefault="00B950F1" w:rsidP="00473D43">
      <w:pPr>
        <w:ind w:left="851" w:right="851"/>
        <w:jc w:val="both"/>
        <w:rPr>
          <w:rFonts w:ascii="Arial" w:hAnsi="Arial" w:cs="Arial"/>
          <w:i/>
          <w:iCs/>
          <w:shd w:val="clear" w:color="auto" w:fill="FFFFFF"/>
        </w:rPr>
      </w:pPr>
      <w:r w:rsidRPr="009D668D">
        <w:rPr>
          <w:rFonts w:ascii="Arial" w:hAnsi="Arial" w:cs="Arial"/>
          <w:b/>
          <w:bCs/>
          <w:i/>
          <w:iCs/>
          <w:shd w:val="clear" w:color="auto" w:fill="FFFFFF"/>
        </w:rPr>
        <w:t>PRIMERO</w:t>
      </w:r>
      <w:r w:rsidRPr="009D668D">
        <w:rPr>
          <w:rFonts w:ascii="Arial" w:hAnsi="Arial" w:cs="Arial"/>
          <w:i/>
          <w:iCs/>
          <w:shd w:val="clear" w:color="auto" w:fill="FFFFFF"/>
        </w:rPr>
        <w:t xml:space="preserve">: Que el señor </w:t>
      </w:r>
      <w:r w:rsidR="0047569C">
        <w:rPr>
          <w:rFonts w:ascii="Arial" w:hAnsi="Arial" w:cs="Arial"/>
          <w:i/>
          <w:iCs/>
          <w:shd w:val="clear" w:color="auto" w:fill="FFFFFF"/>
        </w:rPr>
        <w:t>ZAR</w:t>
      </w:r>
      <w:r w:rsidRPr="009D668D">
        <w:rPr>
          <w:rFonts w:ascii="Arial" w:hAnsi="Arial" w:cs="Arial"/>
          <w:i/>
          <w:iCs/>
          <w:shd w:val="clear" w:color="auto" w:fill="FFFFFF"/>
        </w:rPr>
        <w:t xml:space="preserve">, cédula de identidad </w:t>
      </w:r>
      <w:r w:rsidR="0047569C">
        <w:rPr>
          <w:rFonts w:ascii="Arial" w:hAnsi="Arial" w:cs="Arial"/>
          <w:i/>
          <w:iCs/>
          <w:shd w:val="clear" w:color="auto" w:fill="FFFFFF"/>
        </w:rPr>
        <w:t>000</w:t>
      </w:r>
      <w:r w:rsidRPr="009D668D">
        <w:rPr>
          <w:rFonts w:ascii="Arial" w:hAnsi="Arial" w:cs="Arial"/>
          <w:i/>
          <w:iCs/>
          <w:shd w:val="clear" w:color="auto" w:fill="FFFFFF"/>
        </w:rPr>
        <w:t xml:space="preserve">, presentó el día 19 DE ABRIL DE 2013, solicitud previa para ceder la concesión administrativa de la placa de taxi </w:t>
      </w:r>
      <w:r w:rsidR="0047569C">
        <w:rPr>
          <w:rFonts w:ascii="Arial" w:hAnsi="Arial" w:cs="Arial"/>
          <w:i/>
          <w:iCs/>
          <w:shd w:val="clear" w:color="auto" w:fill="FFFFFF"/>
        </w:rPr>
        <w:t>000</w:t>
      </w:r>
      <w:r w:rsidRPr="009D668D">
        <w:rPr>
          <w:rFonts w:ascii="Arial" w:hAnsi="Arial" w:cs="Arial"/>
          <w:i/>
          <w:iCs/>
          <w:shd w:val="clear" w:color="auto" w:fill="FFFFFF"/>
        </w:rPr>
        <w:t>, adjudicada dentro del Primer Procedimiento Especial Abreviado de Taxis, manifestando en la conducente lo siguiente:</w:t>
      </w:r>
    </w:p>
    <w:p w14:paraId="2A992FF5" w14:textId="77777777" w:rsidR="00B950F1" w:rsidRPr="009D668D" w:rsidRDefault="00B950F1" w:rsidP="00473D43">
      <w:pPr>
        <w:ind w:left="851" w:right="851"/>
        <w:jc w:val="both"/>
        <w:rPr>
          <w:rFonts w:ascii="Arial" w:hAnsi="Arial" w:cs="Arial"/>
          <w:i/>
          <w:iCs/>
          <w:shd w:val="clear" w:color="auto" w:fill="FFFFFF"/>
        </w:rPr>
      </w:pPr>
    </w:p>
    <w:p w14:paraId="2D534A9C" w14:textId="05A2797A" w:rsidR="00B950F1" w:rsidRPr="0091241F" w:rsidRDefault="00B950F1" w:rsidP="0091241F">
      <w:pPr>
        <w:pStyle w:val="Prrafodelista"/>
        <w:numPr>
          <w:ilvl w:val="0"/>
          <w:numId w:val="6"/>
        </w:numPr>
        <w:ind w:left="1208" w:right="851" w:hanging="357"/>
        <w:jc w:val="both"/>
        <w:rPr>
          <w:rFonts w:ascii="Arial" w:hAnsi="Arial" w:cs="Arial"/>
          <w:b/>
          <w:bCs/>
          <w:i/>
          <w:iCs/>
          <w:shd w:val="clear" w:color="auto" w:fill="FFFFFF"/>
        </w:rPr>
      </w:pPr>
      <w:r w:rsidRPr="0091241F">
        <w:rPr>
          <w:rFonts w:ascii="Arial" w:hAnsi="Arial" w:cs="Arial"/>
          <w:i/>
          <w:iCs/>
          <w:shd w:val="clear" w:color="auto" w:fill="FFFFFF"/>
        </w:rPr>
        <w:t xml:space="preserve">Que hace formal solitud para que se le autorice la cesión del contrato de concesión placa </w:t>
      </w:r>
      <w:r w:rsidR="0047569C">
        <w:rPr>
          <w:rFonts w:ascii="Arial" w:hAnsi="Arial" w:cs="Arial"/>
          <w:i/>
          <w:iCs/>
          <w:shd w:val="clear" w:color="auto" w:fill="FFFFFF"/>
        </w:rPr>
        <w:t>000</w:t>
      </w:r>
      <w:r w:rsidRPr="0091241F">
        <w:rPr>
          <w:rFonts w:ascii="Arial" w:hAnsi="Arial" w:cs="Arial"/>
          <w:i/>
          <w:iCs/>
          <w:shd w:val="clear" w:color="auto" w:fill="FFFFFF"/>
        </w:rPr>
        <w:t xml:space="preserve">, a favor del señor </w:t>
      </w:r>
      <w:r w:rsidR="0047569C">
        <w:rPr>
          <w:rFonts w:ascii="Arial" w:hAnsi="Arial" w:cs="Arial"/>
          <w:i/>
          <w:iCs/>
          <w:shd w:val="clear" w:color="auto" w:fill="FFFFFF"/>
        </w:rPr>
        <w:t>CRG</w:t>
      </w:r>
      <w:r w:rsidRPr="0091241F">
        <w:rPr>
          <w:rFonts w:ascii="Arial" w:hAnsi="Arial" w:cs="Arial"/>
          <w:i/>
          <w:iCs/>
          <w:shd w:val="clear" w:color="auto" w:fill="FFFFFF"/>
        </w:rPr>
        <w:t xml:space="preserve">, cédula de identidad </w:t>
      </w:r>
      <w:r w:rsidR="0047569C">
        <w:rPr>
          <w:rFonts w:ascii="Arial" w:hAnsi="Arial" w:cs="Arial"/>
          <w:i/>
          <w:iCs/>
          <w:shd w:val="clear" w:color="auto" w:fill="FFFFFF"/>
        </w:rPr>
        <w:t>000</w:t>
      </w:r>
      <w:r w:rsidRPr="0091241F">
        <w:rPr>
          <w:rFonts w:ascii="Arial" w:hAnsi="Arial" w:cs="Arial"/>
        </w:rPr>
        <w:t>.</w:t>
      </w:r>
      <w:r w:rsidR="007F7D7C" w:rsidRPr="0091241F">
        <w:rPr>
          <w:rFonts w:ascii="Arial" w:hAnsi="Arial" w:cs="Arial"/>
        </w:rPr>
        <w:t xml:space="preserve"> </w:t>
      </w:r>
      <w:r w:rsidRPr="0091241F">
        <w:rPr>
          <w:rFonts w:ascii="Arial" w:hAnsi="Arial" w:cs="Arial"/>
        </w:rPr>
        <w:t>(…)</w:t>
      </w:r>
    </w:p>
    <w:p w14:paraId="17D0E46B" w14:textId="77777777" w:rsidR="00473D43" w:rsidRPr="009D668D" w:rsidRDefault="00473D43" w:rsidP="0091241F">
      <w:pPr>
        <w:pStyle w:val="Prrafodelista"/>
        <w:ind w:left="851" w:right="851"/>
        <w:jc w:val="both"/>
        <w:rPr>
          <w:rFonts w:ascii="Arial" w:hAnsi="Arial" w:cs="Arial"/>
          <w:b/>
          <w:bCs/>
          <w:i/>
          <w:iCs/>
          <w:shd w:val="clear" w:color="auto" w:fill="FFFFFF"/>
        </w:rPr>
      </w:pPr>
    </w:p>
    <w:p w14:paraId="70B29FDE" w14:textId="60DDF041" w:rsidR="00707AA7" w:rsidRPr="009D668D" w:rsidRDefault="00707AA7" w:rsidP="0091241F">
      <w:pPr>
        <w:ind w:left="851" w:right="851"/>
        <w:jc w:val="both"/>
        <w:rPr>
          <w:rFonts w:ascii="Arial" w:hAnsi="Arial" w:cs="Arial"/>
          <w:i/>
          <w:iCs/>
          <w:shd w:val="clear" w:color="auto" w:fill="FFFFFF"/>
        </w:rPr>
      </w:pPr>
      <w:r w:rsidRPr="009D668D">
        <w:rPr>
          <w:rFonts w:ascii="Arial" w:hAnsi="Arial" w:cs="Arial"/>
          <w:b/>
          <w:bCs/>
          <w:i/>
          <w:iCs/>
          <w:shd w:val="clear" w:color="auto" w:fill="FFFFFF"/>
        </w:rPr>
        <w:t>(…)</w:t>
      </w:r>
      <w:r w:rsidR="00B950F1" w:rsidRPr="009D668D">
        <w:rPr>
          <w:rFonts w:ascii="Arial" w:hAnsi="Arial" w:cs="Arial"/>
          <w:b/>
          <w:bCs/>
          <w:i/>
          <w:iCs/>
          <w:shd w:val="clear" w:color="auto" w:fill="FFFFFF"/>
        </w:rPr>
        <w:t xml:space="preserve"> </w:t>
      </w:r>
      <w:r w:rsidRPr="009D668D">
        <w:rPr>
          <w:rFonts w:ascii="Arial" w:hAnsi="Arial" w:cs="Arial"/>
          <w:b/>
          <w:bCs/>
          <w:i/>
          <w:iCs/>
          <w:shd w:val="clear" w:color="auto" w:fill="FFFFFF"/>
        </w:rPr>
        <w:t>POR TANTO SE ACUERDA EN FIRME</w:t>
      </w:r>
      <w:r w:rsidRPr="009D668D">
        <w:rPr>
          <w:rFonts w:ascii="Arial" w:hAnsi="Arial" w:cs="Arial"/>
          <w:i/>
          <w:iCs/>
          <w:shd w:val="clear" w:color="auto" w:fill="FFFFFF"/>
        </w:rPr>
        <w:t xml:space="preserve"> </w:t>
      </w:r>
    </w:p>
    <w:p w14:paraId="0FAC01EF" w14:textId="77777777" w:rsidR="00707AA7" w:rsidRPr="009D668D" w:rsidRDefault="00707AA7" w:rsidP="0091241F">
      <w:pPr>
        <w:ind w:left="851" w:right="851"/>
        <w:jc w:val="both"/>
        <w:rPr>
          <w:rFonts w:ascii="Arial" w:hAnsi="Arial" w:cs="Arial"/>
          <w:i/>
          <w:iCs/>
          <w:shd w:val="clear" w:color="auto" w:fill="FFFFFF"/>
        </w:rPr>
      </w:pPr>
      <w:r w:rsidRPr="009D668D">
        <w:rPr>
          <w:rFonts w:ascii="Arial" w:hAnsi="Arial" w:cs="Arial"/>
          <w:i/>
          <w:iCs/>
          <w:shd w:val="clear" w:color="auto" w:fill="FFFFFF"/>
        </w:rPr>
        <w:t xml:space="preserve">Acoger las recomendaciones de la Dirección de Asuntos Jurídicos y por ende: </w:t>
      </w:r>
    </w:p>
    <w:p w14:paraId="54D2F215" w14:textId="77777777" w:rsidR="00707AA7" w:rsidRPr="009D668D" w:rsidRDefault="00707AA7" w:rsidP="0091241F">
      <w:pPr>
        <w:ind w:left="851" w:right="851"/>
        <w:jc w:val="both"/>
        <w:rPr>
          <w:rFonts w:ascii="Arial" w:hAnsi="Arial" w:cs="Arial"/>
          <w:i/>
          <w:iCs/>
          <w:shd w:val="clear" w:color="auto" w:fill="FFFFFF"/>
        </w:rPr>
      </w:pPr>
    </w:p>
    <w:p w14:paraId="3B9DFBAD" w14:textId="03B5FA00" w:rsidR="00707AA7" w:rsidRPr="009D668D" w:rsidRDefault="00707AA7" w:rsidP="0091241F">
      <w:pPr>
        <w:ind w:left="851" w:right="851"/>
        <w:jc w:val="both"/>
        <w:rPr>
          <w:rFonts w:ascii="Arial" w:hAnsi="Arial" w:cs="Arial"/>
          <w:i/>
          <w:iCs/>
          <w:shd w:val="clear" w:color="auto" w:fill="FFFFFF"/>
        </w:rPr>
      </w:pPr>
      <w:r w:rsidRPr="009D668D">
        <w:rPr>
          <w:rFonts w:ascii="Arial" w:hAnsi="Arial" w:cs="Arial"/>
          <w:b/>
          <w:bCs/>
          <w:i/>
          <w:iCs/>
          <w:shd w:val="clear" w:color="auto" w:fill="FFFFFF"/>
        </w:rPr>
        <w:t>1-</w:t>
      </w:r>
      <w:r w:rsidRPr="009D668D">
        <w:rPr>
          <w:rFonts w:ascii="Arial" w:hAnsi="Arial" w:cs="Arial"/>
          <w:i/>
          <w:iCs/>
          <w:shd w:val="clear" w:color="auto" w:fill="FFFFFF"/>
        </w:rPr>
        <w:t xml:space="preserve">Aprobar la solicitud que formula el señor </w:t>
      </w:r>
      <w:r w:rsidR="0047569C">
        <w:rPr>
          <w:rFonts w:ascii="Arial" w:hAnsi="Arial" w:cs="Arial"/>
          <w:b/>
          <w:bCs/>
          <w:i/>
          <w:iCs/>
          <w:shd w:val="clear" w:color="auto" w:fill="FFFFFF"/>
        </w:rPr>
        <w:t>ZAR</w:t>
      </w:r>
      <w:r w:rsidRPr="009D668D">
        <w:rPr>
          <w:rFonts w:ascii="Arial" w:hAnsi="Arial" w:cs="Arial"/>
          <w:i/>
          <w:iCs/>
          <w:shd w:val="clear" w:color="auto" w:fill="FFFFFF"/>
        </w:rPr>
        <w:t xml:space="preserve">, cédula de identidad </w:t>
      </w:r>
      <w:r w:rsidR="0047569C">
        <w:rPr>
          <w:rFonts w:ascii="Arial" w:hAnsi="Arial" w:cs="Arial"/>
          <w:i/>
          <w:iCs/>
          <w:shd w:val="clear" w:color="auto" w:fill="FFFFFF"/>
        </w:rPr>
        <w:t>000</w:t>
      </w:r>
      <w:r w:rsidRPr="009D668D">
        <w:rPr>
          <w:rFonts w:ascii="Arial" w:hAnsi="Arial" w:cs="Arial"/>
          <w:i/>
          <w:iCs/>
          <w:shd w:val="clear" w:color="auto" w:fill="FFFFFF"/>
        </w:rPr>
        <w:t xml:space="preserve">, y se autorice ceder </w:t>
      </w:r>
      <w:r w:rsidRPr="009D668D">
        <w:rPr>
          <w:rFonts w:ascii="Arial" w:hAnsi="Arial" w:cs="Arial"/>
          <w:b/>
          <w:bCs/>
          <w:i/>
          <w:iCs/>
          <w:u w:val="single"/>
          <w:shd w:val="clear" w:color="auto" w:fill="FFFFFF"/>
        </w:rPr>
        <w:t>mediante escritura pública</w:t>
      </w:r>
      <w:r w:rsidRPr="009D668D">
        <w:rPr>
          <w:rFonts w:ascii="Arial" w:hAnsi="Arial" w:cs="Arial"/>
          <w:i/>
          <w:iCs/>
          <w:shd w:val="clear" w:color="auto" w:fill="FFFFFF"/>
        </w:rPr>
        <w:t xml:space="preserve"> la concesión administrativa modalidad taxi de la placa </w:t>
      </w:r>
      <w:r w:rsidR="0047569C">
        <w:rPr>
          <w:rFonts w:ascii="Arial" w:hAnsi="Arial" w:cs="Arial"/>
          <w:i/>
          <w:iCs/>
          <w:shd w:val="clear" w:color="auto" w:fill="FFFFFF"/>
        </w:rPr>
        <w:t>000</w:t>
      </w:r>
      <w:r w:rsidRPr="009D668D">
        <w:rPr>
          <w:rFonts w:ascii="Arial" w:hAnsi="Arial" w:cs="Arial"/>
          <w:i/>
          <w:iCs/>
          <w:shd w:val="clear" w:color="auto" w:fill="FFFFFF"/>
        </w:rPr>
        <w:t xml:space="preserve"> adjudicada dentro del Primer Procedimiento especial Abreviado de Taxis a favor del señor </w:t>
      </w:r>
      <w:r w:rsidR="0047569C">
        <w:rPr>
          <w:rFonts w:ascii="Arial" w:hAnsi="Arial" w:cs="Arial"/>
          <w:b/>
          <w:bCs/>
          <w:i/>
          <w:iCs/>
          <w:shd w:val="clear" w:color="auto" w:fill="FFFFFF"/>
        </w:rPr>
        <w:t>CRG</w:t>
      </w:r>
      <w:r w:rsidRPr="009D668D">
        <w:rPr>
          <w:rFonts w:ascii="Arial" w:hAnsi="Arial" w:cs="Arial"/>
          <w:i/>
          <w:iCs/>
          <w:shd w:val="clear" w:color="auto" w:fill="FFFFFF"/>
        </w:rPr>
        <w:t xml:space="preserve">, cédula de identidad </w:t>
      </w:r>
      <w:r w:rsidR="0047569C">
        <w:rPr>
          <w:rFonts w:ascii="Arial" w:hAnsi="Arial" w:cs="Arial"/>
          <w:i/>
          <w:iCs/>
          <w:shd w:val="clear" w:color="auto" w:fill="FFFFFF"/>
        </w:rPr>
        <w:t>000</w:t>
      </w:r>
      <w:r w:rsidRPr="009D668D">
        <w:rPr>
          <w:rFonts w:ascii="Arial" w:hAnsi="Arial" w:cs="Arial"/>
          <w:i/>
          <w:iCs/>
          <w:shd w:val="clear" w:color="auto" w:fill="FFFFFF"/>
        </w:rPr>
        <w:t>, con fundamento en el artículo 42 de la Ley 7969.</w:t>
      </w:r>
    </w:p>
    <w:p w14:paraId="36CCF2D7" w14:textId="6D909648" w:rsidR="00707AA7" w:rsidRPr="009D668D" w:rsidRDefault="00707AA7" w:rsidP="0091241F">
      <w:pPr>
        <w:ind w:left="851" w:right="851"/>
        <w:jc w:val="both"/>
        <w:rPr>
          <w:rFonts w:ascii="Arial" w:hAnsi="Arial" w:cs="Arial"/>
          <w:i/>
          <w:iCs/>
          <w:shd w:val="clear" w:color="auto" w:fill="FFFFFF"/>
        </w:rPr>
      </w:pPr>
      <w:r w:rsidRPr="009D668D">
        <w:rPr>
          <w:rFonts w:ascii="Arial" w:hAnsi="Arial" w:cs="Arial"/>
          <w:b/>
          <w:bCs/>
          <w:i/>
          <w:iCs/>
          <w:shd w:val="clear" w:color="auto" w:fill="FFFFFF"/>
        </w:rPr>
        <w:t>2-</w:t>
      </w:r>
      <w:r w:rsidRPr="009D668D">
        <w:rPr>
          <w:rFonts w:ascii="Arial" w:hAnsi="Arial" w:cs="Arial"/>
          <w:i/>
          <w:iCs/>
          <w:shd w:val="clear" w:color="auto" w:fill="FFFFFF"/>
        </w:rPr>
        <w:t xml:space="preserve">Remitir el legajo de expediente 221315 que consta de 35 folios al Departamento de Administración de Concesiones y Permisos a efecto </w:t>
      </w:r>
      <w:r w:rsidRPr="009D668D">
        <w:rPr>
          <w:rFonts w:ascii="Arial" w:hAnsi="Arial" w:cs="Arial"/>
          <w:i/>
          <w:iCs/>
          <w:shd w:val="clear" w:color="auto" w:fill="FFFFFF"/>
        </w:rPr>
        <w:lastRenderedPageBreak/>
        <w:t xml:space="preserve">de que se integre al expediente administrativo de la placa de taxi </w:t>
      </w:r>
      <w:r w:rsidR="0047569C">
        <w:rPr>
          <w:rFonts w:ascii="Arial" w:hAnsi="Arial" w:cs="Arial"/>
          <w:i/>
          <w:iCs/>
          <w:shd w:val="clear" w:color="auto" w:fill="FFFFFF"/>
        </w:rPr>
        <w:t>OOO</w:t>
      </w:r>
      <w:r w:rsidRPr="009D668D">
        <w:rPr>
          <w:rFonts w:ascii="Arial" w:hAnsi="Arial" w:cs="Arial"/>
          <w:i/>
          <w:iCs/>
          <w:shd w:val="clear" w:color="auto" w:fill="FFFFFF"/>
        </w:rPr>
        <w:t xml:space="preserve"> de conformidad con lo establecido en la Ley No. 8220. </w:t>
      </w:r>
    </w:p>
    <w:p w14:paraId="6F8CF785" w14:textId="59F80B59" w:rsidR="00707AA7" w:rsidRPr="009D668D" w:rsidRDefault="00707AA7" w:rsidP="0091241F">
      <w:pPr>
        <w:ind w:left="851" w:right="851"/>
        <w:jc w:val="both"/>
        <w:rPr>
          <w:rFonts w:ascii="Arial" w:hAnsi="Arial" w:cs="Arial"/>
          <w:i/>
          <w:iCs/>
          <w:shd w:val="clear" w:color="auto" w:fill="FFFFFF"/>
        </w:rPr>
      </w:pPr>
      <w:r w:rsidRPr="009D668D">
        <w:rPr>
          <w:rFonts w:ascii="Arial" w:hAnsi="Arial" w:cs="Arial"/>
          <w:b/>
          <w:bCs/>
          <w:i/>
          <w:iCs/>
          <w:shd w:val="clear" w:color="auto" w:fill="FFFFFF"/>
        </w:rPr>
        <w:t>3-</w:t>
      </w:r>
      <w:r w:rsidRPr="009D668D">
        <w:rPr>
          <w:rFonts w:ascii="Arial" w:hAnsi="Arial" w:cs="Arial"/>
          <w:i/>
          <w:iCs/>
          <w:shd w:val="clear" w:color="auto" w:fill="FFFFFF"/>
        </w:rPr>
        <w:t xml:space="preserve"> Informar al señor </w:t>
      </w:r>
      <w:r w:rsidR="0047569C">
        <w:rPr>
          <w:rFonts w:ascii="Arial" w:hAnsi="Arial" w:cs="Arial"/>
          <w:b/>
          <w:bCs/>
          <w:i/>
          <w:iCs/>
          <w:shd w:val="clear" w:color="auto" w:fill="FFFFFF"/>
        </w:rPr>
        <w:t>CRG</w:t>
      </w:r>
      <w:r w:rsidRPr="009D668D">
        <w:rPr>
          <w:rFonts w:ascii="Arial" w:hAnsi="Arial" w:cs="Arial"/>
          <w:i/>
          <w:iCs/>
          <w:shd w:val="clear" w:color="auto" w:fill="FFFFFF"/>
        </w:rPr>
        <w:t xml:space="preserve">, </w:t>
      </w:r>
      <w:r w:rsidRPr="009D668D">
        <w:rPr>
          <w:rFonts w:ascii="Arial" w:hAnsi="Arial" w:cs="Arial"/>
          <w:b/>
          <w:bCs/>
          <w:i/>
          <w:iCs/>
          <w:shd w:val="clear" w:color="auto" w:fill="FFFFFF"/>
        </w:rPr>
        <w:t>cédula de identidad 6-303-993</w:t>
      </w:r>
      <w:r w:rsidRPr="009D668D">
        <w:rPr>
          <w:rFonts w:ascii="Arial" w:hAnsi="Arial" w:cs="Arial"/>
          <w:i/>
          <w:iCs/>
          <w:shd w:val="clear" w:color="auto" w:fill="FFFFFF"/>
        </w:rPr>
        <w:t xml:space="preserve">, que deberá presentarse dentro del plazo de un mes calendario contado a partir del día siguiente a la debida notificación, al Departamento de Administración de Concesiones y Permisos a efecto de iniciar los trámites de formalización de la cesión, aportando declaración jurada rendida ante notario público, bajo fe de juramento, en la cual conste: Que no lo alcanza ninguna de las prohibiciones contenidas en la Ley 7969, ni en la Ley de Contratación Administrativa, No 7494 y sus Reglamentos. Que se compromete a respetar la base de operación que se le asigne. Que se compromete a mantener vigente, durante todo el período de la concesión, los seguros de ley del vehículo que utilizará para prestar el servicio de taxi. Que se compromete a cobrar solo la tarifa autorizada oficialmente. Que se compromete a efectuar las revisiones técnicas periódicas estipuladas en la Ley de Tránsito por Vías Pública y Terrestres y testimonio original de la escritura pública de cesión de la concesión Administraba modalidad taxi de la placa TA 165 que por ese acto se autoriza, caso Contrario la autorización quedará sin efecto. </w:t>
      </w:r>
    </w:p>
    <w:p w14:paraId="0E00AC38" w14:textId="77777777" w:rsidR="00707AA7" w:rsidRPr="009D668D" w:rsidRDefault="00707AA7" w:rsidP="0091241F">
      <w:pPr>
        <w:ind w:left="851" w:right="851"/>
        <w:jc w:val="both"/>
        <w:rPr>
          <w:rFonts w:ascii="Arial" w:hAnsi="Arial" w:cs="Arial"/>
          <w:i/>
          <w:iCs/>
        </w:rPr>
      </w:pPr>
      <w:r w:rsidRPr="009D668D">
        <w:rPr>
          <w:rFonts w:ascii="Arial" w:hAnsi="Arial" w:cs="Arial"/>
          <w:b/>
          <w:bCs/>
          <w:i/>
          <w:iCs/>
          <w:shd w:val="clear" w:color="auto" w:fill="FFFFFF"/>
        </w:rPr>
        <w:t>4-</w:t>
      </w:r>
      <w:r w:rsidRPr="009D668D">
        <w:rPr>
          <w:rFonts w:ascii="Arial" w:hAnsi="Arial" w:cs="Arial"/>
          <w:i/>
          <w:iCs/>
          <w:shd w:val="clear" w:color="auto" w:fill="FFFFFF"/>
        </w:rPr>
        <w:t>Notificar lo resuelto al (…)”</w:t>
      </w:r>
    </w:p>
    <w:p w14:paraId="578DA9A9" w14:textId="77777777" w:rsidR="00707AA7" w:rsidRPr="009D668D" w:rsidRDefault="00707AA7" w:rsidP="00842704">
      <w:pPr>
        <w:jc w:val="both"/>
        <w:rPr>
          <w:rFonts w:ascii="Arial" w:hAnsi="Arial" w:cs="Arial"/>
          <w:lang w:val="es-MX"/>
        </w:rPr>
      </w:pPr>
    </w:p>
    <w:p w14:paraId="72078BC8" w14:textId="37EA264B" w:rsidR="001E6182" w:rsidRPr="009D668D" w:rsidRDefault="000F6462" w:rsidP="001E6182">
      <w:pPr>
        <w:jc w:val="both"/>
        <w:rPr>
          <w:rFonts w:ascii="Arial" w:hAnsi="Arial" w:cs="Arial"/>
          <w:lang w:val="es-MX"/>
        </w:rPr>
      </w:pPr>
      <w:r w:rsidRPr="009D668D">
        <w:rPr>
          <w:rFonts w:ascii="Arial" w:eastAsiaTheme="minorHAnsi" w:hAnsi="Arial" w:cs="Arial"/>
          <w:b/>
          <w:bCs/>
          <w:lang w:val="es-CR" w:eastAsia="en-US"/>
        </w:rPr>
        <w:t xml:space="preserve">SEXTO: </w:t>
      </w:r>
      <w:r w:rsidR="00BC5C02" w:rsidRPr="009D668D">
        <w:rPr>
          <w:rFonts w:ascii="Arial" w:hAnsi="Arial" w:cs="Arial"/>
        </w:rPr>
        <w:t>La Junta Directiva del Consejo de Transporte Público</w:t>
      </w:r>
      <w:r w:rsidR="00BC5C02" w:rsidRPr="009D668D">
        <w:rPr>
          <w:rFonts w:ascii="Arial" w:hAnsi="Arial" w:cs="Arial"/>
          <w:smallCaps/>
        </w:rPr>
        <w:t xml:space="preserve">, </w:t>
      </w:r>
      <w:r w:rsidR="00BC5C02" w:rsidRPr="009D668D">
        <w:rPr>
          <w:rFonts w:ascii="Arial" w:hAnsi="Arial" w:cs="Arial"/>
          <w:lang w:val="es-MX"/>
        </w:rPr>
        <w:t>mediante</w:t>
      </w:r>
      <w:r w:rsidR="007F7D7C" w:rsidRPr="009D668D">
        <w:rPr>
          <w:rFonts w:ascii="Arial" w:hAnsi="Arial" w:cs="Arial"/>
          <w:lang w:val="es-MX"/>
        </w:rPr>
        <w:t xml:space="preserve"> </w:t>
      </w:r>
      <w:r w:rsidR="007F7D7C" w:rsidRPr="009D668D">
        <w:rPr>
          <w:rFonts w:ascii="Arial" w:hAnsi="Arial" w:cs="Arial"/>
          <w:b/>
          <w:bCs/>
          <w:lang w:val="es-MX"/>
        </w:rPr>
        <w:t>Acuerdo</w:t>
      </w:r>
      <w:r w:rsidR="00BC5C02" w:rsidRPr="009D668D">
        <w:rPr>
          <w:rFonts w:ascii="Arial" w:hAnsi="Arial" w:cs="Arial"/>
          <w:lang w:val="es-MX"/>
        </w:rPr>
        <w:t xml:space="preserve"> </w:t>
      </w:r>
      <w:r w:rsidR="00BC5C02" w:rsidRPr="009D668D">
        <w:rPr>
          <w:rFonts w:ascii="Arial" w:hAnsi="Arial" w:cs="Arial"/>
          <w:b/>
          <w:bCs/>
          <w:lang w:val="es-MX"/>
        </w:rPr>
        <w:t>7.12 Sesión Ordinaria 33-2019 del 13 de junio del 2019</w:t>
      </w:r>
      <w:r w:rsidR="00BC5C02" w:rsidRPr="009D668D">
        <w:rPr>
          <w:rFonts w:ascii="Arial" w:hAnsi="Arial" w:cs="Arial"/>
          <w:b/>
          <w:bCs/>
        </w:rPr>
        <w:t>,</w:t>
      </w:r>
      <w:r w:rsidR="00BC5C02" w:rsidRPr="009D668D">
        <w:rPr>
          <w:rFonts w:ascii="Arial" w:hAnsi="Arial" w:cs="Arial"/>
        </w:rPr>
        <w:t xml:space="preserve"> conoce el oficio DAJ 2018-002238, de la Dirección de </w:t>
      </w:r>
      <w:r w:rsidR="007F7D7C" w:rsidRPr="009D668D">
        <w:rPr>
          <w:rFonts w:ascii="Arial" w:hAnsi="Arial" w:cs="Arial"/>
        </w:rPr>
        <w:t>A</w:t>
      </w:r>
      <w:r w:rsidR="00BC5C02" w:rsidRPr="009D668D">
        <w:rPr>
          <w:rFonts w:ascii="Arial" w:hAnsi="Arial" w:cs="Arial"/>
        </w:rPr>
        <w:t xml:space="preserve">suntos </w:t>
      </w:r>
      <w:r w:rsidR="00473D43" w:rsidRPr="009D668D">
        <w:rPr>
          <w:rFonts w:ascii="Arial" w:hAnsi="Arial" w:cs="Arial"/>
        </w:rPr>
        <w:t>J</w:t>
      </w:r>
      <w:r w:rsidR="00BC5C02" w:rsidRPr="009D668D">
        <w:rPr>
          <w:rFonts w:ascii="Arial" w:hAnsi="Arial" w:cs="Arial"/>
        </w:rPr>
        <w:t>urídicos</w:t>
      </w:r>
      <w:r w:rsidR="007F7D7C" w:rsidRPr="009D668D">
        <w:rPr>
          <w:rFonts w:ascii="Arial" w:hAnsi="Arial" w:cs="Arial"/>
        </w:rPr>
        <w:t>, referente a</w:t>
      </w:r>
      <w:r w:rsidR="00BC5C02" w:rsidRPr="009D668D">
        <w:rPr>
          <w:rFonts w:ascii="Arial" w:hAnsi="Arial" w:cs="Arial"/>
        </w:rPr>
        <w:t xml:space="preserve"> la Placa </w:t>
      </w:r>
      <w:r w:rsidR="0047569C">
        <w:rPr>
          <w:rFonts w:ascii="Arial" w:hAnsi="Arial" w:cs="Arial"/>
        </w:rPr>
        <w:t>000</w:t>
      </w:r>
      <w:r w:rsidR="00BC5C02" w:rsidRPr="009D668D">
        <w:rPr>
          <w:rFonts w:ascii="Arial" w:hAnsi="Arial" w:cs="Arial"/>
        </w:rPr>
        <w:t xml:space="preserve"> del concesionario </w:t>
      </w:r>
      <w:r w:rsidR="0047569C" w:rsidRPr="0047569C">
        <w:rPr>
          <w:rFonts w:ascii="Arial" w:hAnsi="Arial" w:cs="Arial"/>
          <w:b/>
          <w:bCs/>
        </w:rPr>
        <w:t>C</w:t>
      </w:r>
      <w:r w:rsidR="0047569C">
        <w:rPr>
          <w:rFonts w:ascii="Arial" w:hAnsi="Arial" w:cs="Arial"/>
          <w:b/>
          <w:bCs/>
        </w:rPr>
        <w:t>RG</w:t>
      </w:r>
      <w:r w:rsidR="00BC5C02" w:rsidRPr="009D668D">
        <w:rPr>
          <w:rFonts w:ascii="Arial" w:hAnsi="Arial" w:cs="Arial"/>
        </w:rPr>
        <w:t>,</w:t>
      </w:r>
      <w:r w:rsidR="007F7D7C" w:rsidRPr="009D668D">
        <w:rPr>
          <w:rFonts w:ascii="Arial" w:hAnsi="Arial" w:cs="Arial"/>
        </w:rPr>
        <w:t xml:space="preserve"> y</w:t>
      </w:r>
      <w:r w:rsidR="00BC5C02" w:rsidRPr="009D668D">
        <w:rPr>
          <w:rFonts w:ascii="Arial" w:hAnsi="Arial" w:cs="Arial"/>
        </w:rPr>
        <w:t xml:space="preserve"> recomienda a la Junta Directiva del Consejo de Transporte Público, “</w:t>
      </w:r>
      <w:r w:rsidR="00BC5C02" w:rsidRPr="009D668D">
        <w:rPr>
          <w:rFonts w:ascii="Arial" w:hAnsi="Arial" w:cs="Arial"/>
          <w:i/>
          <w:iCs/>
        </w:rPr>
        <w:t>DECRETAR LA CANCELACI</w:t>
      </w:r>
      <w:r w:rsidR="00473D43" w:rsidRPr="009D668D">
        <w:rPr>
          <w:rFonts w:ascii="Arial" w:hAnsi="Arial" w:cs="Arial"/>
          <w:i/>
          <w:iCs/>
        </w:rPr>
        <w:t>Ó</w:t>
      </w:r>
      <w:r w:rsidR="00BC5C02" w:rsidRPr="009D668D">
        <w:rPr>
          <w:rFonts w:ascii="Arial" w:hAnsi="Arial" w:cs="Arial"/>
          <w:i/>
          <w:iCs/>
        </w:rPr>
        <w:t xml:space="preserve">N AUTOMATICA POR VENCIMIENTO DEL PLAZO Y NO RENOVARON” </w:t>
      </w:r>
      <w:r w:rsidR="00BC5C02" w:rsidRPr="009D668D">
        <w:rPr>
          <w:rFonts w:ascii="Arial" w:hAnsi="Arial" w:cs="Arial"/>
        </w:rPr>
        <w:t xml:space="preserve">no obstante lo indicado, dicha Junta se aparta de la recomendación de su órgano asesor y acuerda lo siguiente: </w:t>
      </w:r>
      <w:r w:rsidR="001E6182" w:rsidRPr="009D668D">
        <w:rPr>
          <w:rFonts w:ascii="Arial" w:hAnsi="Arial" w:cs="Arial"/>
          <w:lang w:val="es-MX"/>
        </w:rPr>
        <w:t xml:space="preserve">(Ver archivo </w:t>
      </w:r>
      <w:r w:rsidR="001E6182" w:rsidRPr="009D668D">
        <w:rPr>
          <w:rFonts w:ascii="Arial" w:hAnsi="Arial" w:cs="Arial"/>
          <w:b/>
          <w:bCs/>
          <w:lang w:val="es-MX"/>
        </w:rPr>
        <w:t>2019-06-18-TA000165</w:t>
      </w:r>
      <w:r w:rsidR="001E6182" w:rsidRPr="009D668D">
        <w:rPr>
          <w:rFonts w:ascii="Arial" w:hAnsi="Arial" w:cs="Arial"/>
          <w:lang w:val="es-MX"/>
        </w:rPr>
        <w:t xml:space="preserve"> imágenes de la 1 a la 5 del expediente elevado digitalmente mediante CD, por el Consejo de Transporte Público y que consta en el expediente administrativo)</w:t>
      </w:r>
      <w:r w:rsidR="0091241F">
        <w:rPr>
          <w:rFonts w:ascii="Arial" w:hAnsi="Arial" w:cs="Arial"/>
          <w:lang w:val="es-MX"/>
        </w:rPr>
        <w:t>.</w:t>
      </w:r>
    </w:p>
    <w:p w14:paraId="65FE1CD5" w14:textId="268A7730" w:rsidR="00BC5C02" w:rsidRDefault="00BC5C02" w:rsidP="00BC5C02">
      <w:pPr>
        <w:jc w:val="both"/>
        <w:rPr>
          <w:rFonts w:ascii="Arial" w:hAnsi="Arial" w:cs="Arial"/>
          <w:lang w:val="es-MX"/>
        </w:rPr>
      </w:pPr>
    </w:p>
    <w:p w14:paraId="2FC7BD9B" w14:textId="476F94D9" w:rsidR="00BC5C02" w:rsidRDefault="00BC5C02" w:rsidP="00473D43">
      <w:pPr>
        <w:ind w:left="851" w:right="851"/>
        <w:jc w:val="both"/>
        <w:rPr>
          <w:rFonts w:ascii="Arial" w:hAnsi="Arial" w:cs="Arial"/>
          <w:b/>
          <w:bCs/>
          <w:i/>
          <w:iCs/>
          <w:lang w:val="es-MX"/>
        </w:rPr>
      </w:pPr>
      <w:r w:rsidRPr="009D668D">
        <w:rPr>
          <w:rFonts w:ascii="Arial" w:hAnsi="Arial" w:cs="Arial"/>
          <w:b/>
          <w:bCs/>
          <w:i/>
          <w:iCs/>
          <w:lang w:val="es-MX"/>
        </w:rPr>
        <w:t>“(…)</w:t>
      </w:r>
      <w:r w:rsidR="0071632A" w:rsidRPr="009D668D">
        <w:rPr>
          <w:rFonts w:ascii="Arial" w:hAnsi="Arial" w:cs="Arial"/>
          <w:b/>
          <w:bCs/>
          <w:i/>
          <w:iCs/>
          <w:lang w:val="es-MX"/>
        </w:rPr>
        <w:t xml:space="preserve"> </w:t>
      </w:r>
      <w:r w:rsidRPr="009D668D">
        <w:rPr>
          <w:rFonts w:ascii="Arial" w:hAnsi="Arial" w:cs="Arial"/>
          <w:b/>
          <w:bCs/>
          <w:i/>
          <w:iCs/>
          <w:lang w:val="es-MX"/>
        </w:rPr>
        <w:t>POR TANTO, SE ACUERDA:</w:t>
      </w:r>
    </w:p>
    <w:p w14:paraId="75F4F5A3" w14:textId="77777777" w:rsidR="00406634" w:rsidRPr="009D668D" w:rsidRDefault="00406634" w:rsidP="00473D43">
      <w:pPr>
        <w:ind w:left="851" w:right="851"/>
        <w:jc w:val="both"/>
        <w:rPr>
          <w:rFonts w:ascii="Arial" w:hAnsi="Arial" w:cs="Arial"/>
          <w:b/>
          <w:bCs/>
          <w:i/>
          <w:iCs/>
          <w:lang w:val="es-MX"/>
        </w:rPr>
      </w:pPr>
    </w:p>
    <w:p w14:paraId="45E709B2" w14:textId="0FD1A353" w:rsidR="00BC5C02" w:rsidRDefault="00BC5C02" w:rsidP="00473D43">
      <w:pPr>
        <w:ind w:left="851" w:right="851"/>
        <w:jc w:val="both"/>
        <w:rPr>
          <w:rFonts w:ascii="Arial" w:hAnsi="Arial" w:cs="Arial"/>
          <w:i/>
          <w:iCs/>
          <w:lang w:val="es-MX"/>
        </w:rPr>
      </w:pPr>
      <w:r w:rsidRPr="009D668D">
        <w:rPr>
          <w:rFonts w:ascii="Arial" w:hAnsi="Arial" w:cs="Arial"/>
          <w:i/>
          <w:iCs/>
          <w:lang w:val="es-MX"/>
        </w:rPr>
        <w:t xml:space="preserve">1, Otorgar un plazo razonable e improrrogable de </w:t>
      </w:r>
      <w:r w:rsidRPr="00441F2C">
        <w:rPr>
          <w:rFonts w:ascii="Arial" w:hAnsi="Arial" w:cs="Arial"/>
          <w:b/>
          <w:bCs/>
          <w:i/>
          <w:iCs/>
          <w:lang w:val="es-MX"/>
        </w:rPr>
        <w:t>NOVENTA días hábiles</w:t>
      </w:r>
      <w:r w:rsidRPr="009D668D">
        <w:rPr>
          <w:rFonts w:ascii="Arial" w:hAnsi="Arial" w:cs="Arial"/>
          <w:i/>
          <w:iCs/>
          <w:lang w:val="es-MX"/>
        </w:rPr>
        <w:t xml:space="preserve">, a partir de la notificación del presente acuerdo a cada uno de los concesionarios contenidos en los oficios </w:t>
      </w:r>
      <w:r w:rsidRPr="00441F2C">
        <w:rPr>
          <w:rFonts w:ascii="Arial" w:hAnsi="Arial" w:cs="Arial"/>
          <w:b/>
          <w:bCs/>
          <w:i/>
          <w:iCs/>
          <w:lang w:val="es-MX"/>
        </w:rPr>
        <w:t>DAJ 2018-001218, DAJ 2018-001237, DAJ 2018-001400, DAJ 2018-001419, DAJ 2018-001451, DAJ 2018-001486, DAJ 2018001562, DAJ 2018-001563, DAJ 2018-001656, DAJ 2018-001625, DAJ 2018-001729, DAJ 2018-001804, DAJ 2018-002174, DAJ 2018-002237, DAJ 2018-2238, DAJ 2018-002286, DAJ 2018-002287, DAJ 2018002289, DAJ 2018-002414, DAJ 2018-2244, DAJ 2018-002410, DA</w:t>
      </w:r>
      <w:r w:rsidR="00441F2C">
        <w:rPr>
          <w:rFonts w:ascii="Arial" w:hAnsi="Arial" w:cs="Arial"/>
          <w:b/>
          <w:bCs/>
          <w:i/>
          <w:iCs/>
          <w:lang w:val="es-MX"/>
        </w:rPr>
        <w:t>J</w:t>
      </w:r>
      <w:r w:rsidRPr="00441F2C">
        <w:rPr>
          <w:rFonts w:ascii="Arial" w:hAnsi="Arial" w:cs="Arial"/>
          <w:b/>
          <w:bCs/>
          <w:i/>
          <w:iCs/>
          <w:lang w:val="es-MX"/>
        </w:rPr>
        <w:t xml:space="preserve"> 2019-000036, DAJ 2019-000075, DAJ2019-000078, DAJ 2019-00000553, DAJ 2019-000594, DAJ 2019-000586, DAJ 2019-000784, DAJ 2019000798 y DAJ 2019-000960</w:t>
      </w:r>
      <w:r w:rsidRPr="009D668D">
        <w:rPr>
          <w:rFonts w:ascii="Arial" w:hAnsi="Arial" w:cs="Arial"/>
          <w:i/>
          <w:iCs/>
          <w:lang w:val="es-MX"/>
        </w:rPr>
        <w:t xml:space="preserve">, para que se sometan a la renovación de sus contratos cumpliendo con ello con todos los requisitos legales </w:t>
      </w:r>
      <w:r w:rsidRPr="009D668D">
        <w:rPr>
          <w:rFonts w:ascii="Arial" w:hAnsi="Arial" w:cs="Arial"/>
          <w:i/>
          <w:iCs/>
          <w:lang w:val="es-MX"/>
        </w:rPr>
        <w:lastRenderedPageBreak/>
        <w:t xml:space="preserve">correspondientes, incluido el cambio de unidad para aquellos casos en que las unidades tengan el rango de antigüedad vencido. Para los concesionarios contenidos en los oficios </w:t>
      </w:r>
      <w:r w:rsidRPr="00441F2C">
        <w:rPr>
          <w:rFonts w:ascii="Arial" w:hAnsi="Arial" w:cs="Arial"/>
          <w:b/>
          <w:bCs/>
          <w:i/>
          <w:iCs/>
          <w:lang w:val="es-MX"/>
        </w:rPr>
        <w:t>DAJ 2019-000923, DAJ 2019-000924 y DAJ 2019-000976,</w:t>
      </w:r>
      <w:r w:rsidRPr="009D668D">
        <w:rPr>
          <w:rFonts w:ascii="Arial" w:hAnsi="Arial" w:cs="Arial"/>
          <w:i/>
          <w:iCs/>
          <w:lang w:val="es-MX"/>
        </w:rPr>
        <w:t xml:space="preserve"> se acoge la recomendación contenida en los oficios mencionados, </w:t>
      </w:r>
      <w:r w:rsidRPr="00441F2C">
        <w:rPr>
          <w:rFonts w:ascii="Arial" w:hAnsi="Arial" w:cs="Arial"/>
          <w:b/>
          <w:bCs/>
          <w:i/>
          <w:iCs/>
          <w:u w:val="single"/>
          <w:lang w:val="es-MX"/>
        </w:rPr>
        <w:t xml:space="preserve">y se procede a la cancelación automática del derecho de concesión. </w:t>
      </w:r>
      <w:r w:rsidRPr="009D668D">
        <w:rPr>
          <w:rFonts w:ascii="Arial" w:hAnsi="Arial" w:cs="Arial"/>
          <w:i/>
          <w:iCs/>
          <w:lang w:val="es-MX"/>
        </w:rPr>
        <w:t>(…)</w:t>
      </w:r>
    </w:p>
    <w:p w14:paraId="59B337D7" w14:textId="77777777" w:rsidR="00406634" w:rsidRPr="009D668D" w:rsidRDefault="00406634" w:rsidP="00406634">
      <w:pPr>
        <w:ind w:left="851" w:right="851"/>
        <w:jc w:val="both"/>
        <w:rPr>
          <w:rFonts w:ascii="Arial" w:hAnsi="Arial" w:cs="Arial"/>
          <w:i/>
          <w:iCs/>
          <w:lang w:val="es-MX"/>
        </w:rPr>
      </w:pPr>
    </w:p>
    <w:tbl>
      <w:tblPr>
        <w:tblStyle w:val="TableGrid"/>
        <w:tblpPr w:leftFromText="141" w:rightFromText="141" w:vertAnchor="text" w:horzAnchor="margin" w:tblpXSpec="center" w:tblpY="148"/>
        <w:tblW w:w="10152" w:type="dxa"/>
        <w:tblInd w:w="0" w:type="dxa"/>
        <w:tblCellMar>
          <w:left w:w="76" w:type="dxa"/>
          <w:right w:w="82" w:type="dxa"/>
        </w:tblCellMar>
        <w:tblLook w:val="04A0" w:firstRow="1" w:lastRow="0" w:firstColumn="1" w:lastColumn="0" w:noHBand="0" w:noVBand="1"/>
      </w:tblPr>
      <w:tblGrid>
        <w:gridCol w:w="1083"/>
        <w:gridCol w:w="2742"/>
        <w:gridCol w:w="2693"/>
        <w:gridCol w:w="1206"/>
        <w:gridCol w:w="2428"/>
      </w:tblGrid>
      <w:tr w:rsidR="009D668D" w:rsidRPr="009D668D" w14:paraId="2FA28DBD" w14:textId="77777777" w:rsidTr="00441F2C">
        <w:trPr>
          <w:trHeight w:val="950"/>
        </w:trPr>
        <w:tc>
          <w:tcPr>
            <w:tcW w:w="1083" w:type="dxa"/>
            <w:tcBorders>
              <w:top w:val="single" w:sz="2" w:space="0" w:color="000000"/>
              <w:left w:val="single" w:sz="2" w:space="0" w:color="000000"/>
              <w:bottom w:val="single" w:sz="2" w:space="0" w:color="000000"/>
              <w:right w:val="single" w:sz="2" w:space="0" w:color="000000"/>
            </w:tcBorders>
          </w:tcPr>
          <w:p w14:paraId="0614C76A" w14:textId="77777777" w:rsidR="00657D28" w:rsidRPr="00441F2C" w:rsidRDefault="00657D28" w:rsidP="00441F2C">
            <w:pPr>
              <w:ind w:left="340" w:right="340"/>
              <w:rPr>
                <w:rFonts w:ascii="Arial" w:hAnsi="Arial" w:cs="Arial"/>
                <w:b/>
                <w:bCs/>
                <w:i/>
                <w:iCs/>
                <w:sz w:val="20"/>
                <w:szCs w:val="20"/>
                <w:lang w:val="es-MX"/>
              </w:rPr>
            </w:pPr>
            <w:r w:rsidRPr="00441F2C">
              <w:rPr>
                <w:rFonts w:ascii="Arial" w:hAnsi="Arial" w:cs="Arial"/>
                <w:b/>
                <w:bCs/>
                <w:i/>
                <w:iCs/>
                <w:sz w:val="20"/>
                <w:szCs w:val="20"/>
                <w:lang w:val="es-MX"/>
              </w:rPr>
              <w:t>15</w:t>
            </w:r>
          </w:p>
        </w:tc>
        <w:tc>
          <w:tcPr>
            <w:tcW w:w="2742" w:type="dxa"/>
            <w:tcBorders>
              <w:top w:val="single" w:sz="2" w:space="0" w:color="000000"/>
              <w:left w:val="single" w:sz="2" w:space="0" w:color="000000"/>
              <w:bottom w:val="single" w:sz="2" w:space="0" w:color="000000"/>
              <w:right w:val="single" w:sz="2" w:space="0" w:color="000000"/>
            </w:tcBorders>
          </w:tcPr>
          <w:p w14:paraId="6632F31D" w14:textId="26018783" w:rsidR="00657D28" w:rsidRPr="00441F2C" w:rsidRDefault="00657D28" w:rsidP="00441F2C">
            <w:pPr>
              <w:ind w:left="340" w:right="340"/>
              <w:rPr>
                <w:rFonts w:ascii="Arial" w:hAnsi="Arial" w:cs="Arial"/>
                <w:b/>
                <w:bCs/>
                <w:i/>
                <w:iCs/>
                <w:sz w:val="20"/>
                <w:szCs w:val="20"/>
                <w:lang w:val="es-MX"/>
              </w:rPr>
            </w:pPr>
            <w:bookmarkStart w:id="1" w:name="_Hlk161653449"/>
            <w:r w:rsidRPr="00441F2C">
              <w:rPr>
                <w:rFonts w:ascii="Arial" w:hAnsi="Arial" w:cs="Arial"/>
                <w:b/>
                <w:bCs/>
                <w:i/>
                <w:iCs/>
                <w:sz w:val="20"/>
                <w:szCs w:val="20"/>
                <w:lang w:val="es-MX"/>
              </w:rPr>
              <w:t>DAJ</w:t>
            </w:r>
            <w:r w:rsidR="00441F2C" w:rsidRPr="00441F2C">
              <w:rPr>
                <w:rFonts w:ascii="Arial" w:hAnsi="Arial" w:cs="Arial"/>
                <w:b/>
                <w:bCs/>
                <w:i/>
                <w:iCs/>
                <w:sz w:val="20"/>
                <w:szCs w:val="20"/>
                <w:lang w:val="es-MX"/>
              </w:rPr>
              <w:t xml:space="preserve"> </w:t>
            </w:r>
            <w:r w:rsidRPr="00441F2C">
              <w:rPr>
                <w:rFonts w:ascii="Arial" w:hAnsi="Arial" w:cs="Arial"/>
                <w:b/>
                <w:bCs/>
                <w:i/>
                <w:iCs/>
                <w:sz w:val="20"/>
                <w:szCs w:val="20"/>
                <w:lang w:val="es-MX"/>
              </w:rPr>
              <w:t>2018-002238</w:t>
            </w:r>
            <w:bookmarkEnd w:id="1"/>
          </w:p>
        </w:tc>
        <w:tc>
          <w:tcPr>
            <w:tcW w:w="2693" w:type="dxa"/>
            <w:tcBorders>
              <w:top w:val="single" w:sz="2" w:space="0" w:color="000000"/>
              <w:left w:val="single" w:sz="2" w:space="0" w:color="000000"/>
              <w:bottom w:val="single" w:sz="2" w:space="0" w:color="000000"/>
              <w:right w:val="single" w:sz="2" w:space="0" w:color="000000"/>
            </w:tcBorders>
          </w:tcPr>
          <w:p w14:paraId="4BA595EC" w14:textId="4DDE14CA" w:rsidR="00657D28" w:rsidRPr="00441F2C" w:rsidRDefault="0047569C" w:rsidP="00441F2C">
            <w:pPr>
              <w:ind w:left="340" w:right="340"/>
              <w:rPr>
                <w:rFonts w:ascii="Arial" w:hAnsi="Arial" w:cs="Arial"/>
                <w:i/>
                <w:iCs/>
                <w:sz w:val="20"/>
                <w:szCs w:val="20"/>
                <w:lang w:val="es-MX"/>
              </w:rPr>
            </w:pPr>
            <w:r>
              <w:rPr>
                <w:rFonts w:ascii="Arial" w:hAnsi="Arial" w:cs="Arial"/>
                <w:i/>
                <w:iCs/>
                <w:sz w:val="20"/>
                <w:szCs w:val="20"/>
                <w:lang w:val="es-MX"/>
              </w:rPr>
              <w:t>CRG</w:t>
            </w:r>
          </w:p>
        </w:tc>
        <w:tc>
          <w:tcPr>
            <w:tcW w:w="1206" w:type="dxa"/>
            <w:tcBorders>
              <w:top w:val="single" w:sz="2" w:space="0" w:color="000000"/>
              <w:left w:val="single" w:sz="2" w:space="0" w:color="000000"/>
              <w:bottom w:val="single" w:sz="2" w:space="0" w:color="000000"/>
              <w:right w:val="single" w:sz="2" w:space="0" w:color="000000"/>
            </w:tcBorders>
          </w:tcPr>
          <w:p w14:paraId="2A755846" w14:textId="649F5B6F" w:rsidR="00657D28" w:rsidRPr="00441F2C" w:rsidRDefault="0047569C" w:rsidP="00441F2C">
            <w:pPr>
              <w:ind w:left="340" w:right="340"/>
              <w:rPr>
                <w:rFonts w:ascii="Arial" w:hAnsi="Arial" w:cs="Arial"/>
                <w:i/>
                <w:iCs/>
                <w:sz w:val="20"/>
                <w:szCs w:val="20"/>
                <w:lang w:val="es-MX"/>
              </w:rPr>
            </w:pPr>
            <w:r>
              <w:rPr>
                <w:rFonts w:ascii="Arial" w:hAnsi="Arial" w:cs="Arial"/>
                <w:i/>
                <w:iCs/>
                <w:sz w:val="20"/>
                <w:szCs w:val="20"/>
                <w:lang w:val="es-MX"/>
              </w:rPr>
              <w:t>000</w:t>
            </w:r>
          </w:p>
        </w:tc>
        <w:tc>
          <w:tcPr>
            <w:tcW w:w="2428" w:type="dxa"/>
            <w:tcBorders>
              <w:top w:val="single" w:sz="2" w:space="0" w:color="000000"/>
              <w:left w:val="single" w:sz="2" w:space="0" w:color="000000"/>
              <w:bottom w:val="single" w:sz="2" w:space="0" w:color="000000"/>
              <w:right w:val="single" w:sz="2" w:space="0" w:color="000000"/>
            </w:tcBorders>
          </w:tcPr>
          <w:p w14:paraId="72C85197" w14:textId="77777777" w:rsidR="00657D28" w:rsidRPr="00441F2C" w:rsidRDefault="00657D28" w:rsidP="00441F2C">
            <w:pPr>
              <w:ind w:left="340" w:right="340"/>
              <w:rPr>
                <w:rFonts w:ascii="Arial" w:hAnsi="Arial" w:cs="Arial"/>
                <w:i/>
                <w:iCs/>
                <w:sz w:val="20"/>
                <w:szCs w:val="20"/>
                <w:lang w:val="es-MX"/>
              </w:rPr>
            </w:pPr>
            <w:bookmarkStart w:id="2" w:name="_Hlk161653541"/>
            <w:r w:rsidRPr="00441F2C">
              <w:rPr>
                <w:rFonts w:ascii="Arial" w:hAnsi="Arial" w:cs="Arial"/>
                <w:i/>
                <w:iCs/>
                <w:sz w:val="20"/>
                <w:szCs w:val="20"/>
                <w:lang w:val="es-MX"/>
              </w:rPr>
              <w:t>DECRETAR LA CANCELACION</w:t>
            </w:r>
          </w:p>
          <w:p w14:paraId="09EEF7BC" w14:textId="77777777" w:rsidR="00657D28" w:rsidRPr="00441F2C" w:rsidRDefault="00657D28" w:rsidP="00441F2C">
            <w:pPr>
              <w:ind w:left="340" w:right="340"/>
              <w:rPr>
                <w:rFonts w:ascii="Arial" w:hAnsi="Arial" w:cs="Arial"/>
                <w:i/>
                <w:iCs/>
                <w:sz w:val="20"/>
                <w:szCs w:val="20"/>
                <w:lang w:val="es-MX"/>
              </w:rPr>
            </w:pPr>
            <w:r w:rsidRPr="00441F2C">
              <w:rPr>
                <w:rFonts w:ascii="Arial" w:hAnsi="Arial" w:cs="Arial"/>
                <w:i/>
                <w:iCs/>
                <w:sz w:val="20"/>
                <w:szCs w:val="20"/>
                <w:lang w:val="es-MX"/>
              </w:rPr>
              <w:t>AUTOMATICA POR VENCIMIENTO DEL PLAZO Y NO RENOVARON</w:t>
            </w:r>
            <w:bookmarkEnd w:id="2"/>
          </w:p>
        </w:tc>
      </w:tr>
    </w:tbl>
    <w:p w14:paraId="350E48C3" w14:textId="77777777" w:rsidR="00BC5C02" w:rsidRPr="009D668D" w:rsidRDefault="00BC5C02" w:rsidP="00BC5C02">
      <w:pPr>
        <w:ind w:left="340" w:right="340"/>
        <w:jc w:val="both"/>
        <w:rPr>
          <w:rFonts w:ascii="Arial" w:hAnsi="Arial" w:cs="Arial"/>
          <w:i/>
          <w:iCs/>
          <w:lang w:val="es-MX"/>
        </w:rPr>
      </w:pPr>
    </w:p>
    <w:p w14:paraId="0C5B817F" w14:textId="659F8AC0" w:rsidR="00BC5C02" w:rsidRPr="009D668D" w:rsidRDefault="00BC5C02" w:rsidP="00473D43">
      <w:pPr>
        <w:ind w:left="851" w:right="851"/>
        <w:jc w:val="both"/>
        <w:rPr>
          <w:rFonts w:ascii="Arial" w:hAnsi="Arial" w:cs="Arial"/>
          <w:i/>
          <w:iCs/>
          <w:lang w:val="es-MX"/>
        </w:rPr>
      </w:pPr>
      <w:r w:rsidRPr="009D668D">
        <w:rPr>
          <w:rFonts w:ascii="Arial" w:hAnsi="Arial" w:cs="Arial"/>
          <w:i/>
          <w:iCs/>
          <w:lang w:val="es-MX"/>
        </w:rPr>
        <w:t>(…)</w:t>
      </w:r>
      <w:r w:rsidR="00406634">
        <w:rPr>
          <w:rFonts w:ascii="Arial" w:hAnsi="Arial" w:cs="Arial"/>
          <w:i/>
          <w:iCs/>
          <w:lang w:val="es-MX"/>
        </w:rPr>
        <w:t xml:space="preserve"> </w:t>
      </w:r>
      <w:r w:rsidRPr="009D668D">
        <w:rPr>
          <w:rFonts w:ascii="Arial" w:hAnsi="Arial" w:cs="Arial"/>
          <w:i/>
          <w:iCs/>
          <w:lang w:val="es-MX"/>
        </w:rPr>
        <w:t>2. Que aquellos concesionarios (as) que no finalicen su trámite de renovación dentro de los NOVENTA días hábiles anteriormente dichos, tendrán como consecuencia la cancelación de la concesión por vencimiento del plazo de conformidad con el artículo 40 inciso f) de la Ley 7969, a efectos de lo cual el Departamento de Administración de Concesiones y Permisos enviará el informe correspondiente a conocimiento de la Junta Directiva, el 31 de octubre de 2019. (…)”</w:t>
      </w:r>
    </w:p>
    <w:p w14:paraId="32ED9EB0" w14:textId="77777777" w:rsidR="00BC5C02" w:rsidRPr="009D668D" w:rsidRDefault="00BC5C02" w:rsidP="00BC5C02">
      <w:pPr>
        <w:jc w:val="both"/>
        <w:rPr>
          <w:rFonts w:ascii="Arial" w:hAnsi="Arial" w:cs="Arial"/>
          <w:lang w:val="es-MX"/>
        </w:rPr>
      </w:pPr>
    </w:p>
    <w:p w14:paraId="1AFED524" w14:textId="3C50F016" w:rsidR="00EE63B7" w:rsidRPr="009D668D" w:rsidRDefault="000F6462" w:rsidP="00EE63B7">
      <w:pPr>
        <w:jc w:val="both"/>
        <w:rPr>
          <w:rFonts w:ascii="Arial" w:hAnsi="Arial" w:cs="Arial"/>
          <w:lang w:val="es-MX"/>
        </w:rPr>
      </w:pPr>
      <w:r w:rsidRPr="009D668D">
        <w:rPr>
          <w:rFonts w:ascii="Arial" w:eastAsiaTheme="minorHAnsi" w:hAnsi="Arial" w:cs="Arial"/>
          <w:b/>
          <w:bCs/>
          <w:lang w:val="es-CR" w:eastAsia="en-US"/>
        </w:rPr>
        <w:t xml:space="preserve">SEPTIMO: </w:t>
      </w:r>
      <w:r w:rsidR="00EE63B7" w:rsidRPr="009D668D">
        <w:rPr>
          <w:rFonts w:ascii="Arial" w:eastAsiaTheme="minorHAnsi" w:hAnsi="Arial" w:cs="Arial"/>
          <w:lang w:val="es-CR" w:eastAsia="en-US"/>
        </w:rPr>
        <w:t xml:space="preserve">Que el 14 de agosto de 2019 el señor </w:t>
      </w:r>
      <w:r w:rsidR="0047569C">
        <w:rPr>
          <w:rFonts w:ascii="Arial" w:eastAsiaTheme="minorHAnsi" w:hAnsi="Arial" w:cs="Arial"/>
          <w:b/>
          <w:bCs/>
          <w:lang w:val="es-CR" w:eastAsia="en-US"/>
        </w:rPr>
        <w:t>CRG</w:t>
      </w:r>
      <w:r w:rsidR="00EE63B7" w:rsidRPr="009D668D">
        <w:rPr>
          <w:rFonts w:ascii="Arial" w:eastAsiaTheme="minorHAnsi" w:hAnsi="Arial" w:cs="Arial"/>
          <w:lang w:val="es-CR" w:eastAsia="en-US"/>
        </w:rPr>
        <w:t>,</w:t>
      </w:r>
      <w:r w:rsidR="00EE63B7" w:rsidRPr="009D668D">
        <w:rPr>
          <w:rFonts w:ascii="Arial" w:eastAsiaTheme="minorHAnsi" w:hAnsi="Arial" w:cs="Arial"/>
          <w:b/>
          <w:bCs/>
          <w:lang w:val="es-CR" w:eastAsia="en-US"/>
        </w:rPr>
        <w:t xml:space="preserve"> </w:t>
      </w:r>
      <w:r w:rsidR="00030BB0">
        <w:rPr>
          <w:rFonts w:ascii="Arial" w:eastAsiaTheme="minorHAnsi" w:hAnsi="Arial" w:cs="Arial"/>
          <w:lang w:val="es-CR" w:eastAsia="en-US"/>
        </w:rPr>
        <w:t>suscribió</w:t>
      </w:r>
      <w:r w:rsidR="00EE63B7" w:rsidRPr="009D668D">
        <w:rPr>
          <w:rFonts w:ascii="Arial" w:eastAsiaTheme="minorHAnsi" w:hAnsi="Arial" w:cs="Arial"/>
          <w:lang w:val="es-CR" w:eastAsia="en-US"/>
        </w:rPr>
        <w:t xml:space="preserve"> el </w:t>
      </w:r>
      <w:r w:rsidR="00EE63B7" w:rsidRPr="009D668D">
        <w:rPr>
          <w:rFonts w:ascii="Arial" w:eastAsiaTheme="minorHAnsi" w:hAnsi="Arial" w:cs="Arial"/>
          <w:i/>
          <w:iCs/>
          <w:lang w:val="es-CR" w:eastAsia="en-US"/>
        </w:rPr>
        <w:t xml:space="preserve">“CONTRATO DE CONCESIÓN SERVICIO PÚBLICO DE TRANSPORTE REMUNERADO DE PERSONAS EN VEHÍCULOS EN LA MODALIDAD DE TAXI PLACA </w:t>
      </w:r>
      <w:proofErr w:type="spellStart"/>
      <w:r w:rsidR="00EE63B7" w:rsidRPr="009D668D">
        <w:rPr>
          <w:rFonts w:ascii="Arial" w:eastAsiaTheme="minorHAnsi" w:hAnsi="Arial" w:cs="Arial"/>
          <w:i/>
          <w:iCs/>
          <w:lang w:val="es-CR" w:eastAsia="en-US"/>
        </w:rPr>
        <w:t>N°</w:t>
      </w:r>
      <w:proofErr w:type="spellEnd"/>
      <w:r w:rsidR="00EE63B7" w:rsidRPr="009D668D">
        <w:rPr>
          <w:rFonts w:ascii="Arial" w:eastAsiaTheme="minorHAnsi" w:hAnsi="Arial" w:cs="Arial"/>
          <w:i/>
          <w:iCs/>
          <w:lang w:val="es-CR" w:eastAsia="en-US"/>
        </w:rPr>
        <w:t xml:space="preserve"> </w:t>
      </w:r>
      <w:r w:rsidR="0047569C">
        <w:rPr>
          <w:rFonts w:ascii="Arial" w:eastAsiaTheme="minorHAnsi" w:hAnsi="Arial" w:cs="Arial"/>
          <w:i/>
          <w:iCs/>
          <w:lang w:val="es-CR" w:eastAsia="en-US"/>
        </w:rPr>
        <w:t>000</w:t>
      </w:r>
      <w:r w:rsidR="00EE63B7" w:rsidRPr="009D668D">
        <w:rPr>
          <w:rFonts w:ascii="Arial" w:eastAsiaTheme="minorHAnsi" w:hAnsi="Arial" w:cs="Arial"/>
          <w:i/>
          <w:iCs/>
          <w:lang w:val="es-CR" w:eastAsia="en-US"/>
        </w:rPr>
        <w:t>”</w:t>
      </w:r>
      <w:r w:rsidR="009305FF" w:rsidRPr="009D668D">
        <w:rPr>
          <w:rFonts w:ascii="Arial" w:eastAsiaTheme="minorHAnsi" w:hAnsi="Arial" w:cs="Arial"/>
          <w:i/>
          <w:iCs/>
          <w:lang w:val="es-CR" w:eastAsia="en-US"/>
        </w:rPr>
        <w:t xml:space="preserve"> y en su capítulo XI determina:</w:t>
      </w:r>
      <w:r w:rsidR="00EE63B7" w:rsidRPr="009D668D">
        <w:rPr>
          <w:rFonts w:ascii="Arial" w:eastAsiaTheme="minorHAnsi" w:hAnsi="Arial" w:cs="Arial"/>
          <w:i/>
          <w:iCs/>
          <w:lang w:val="es-CR" w:eastAsia="en-US"/>
        </w:rPr>
        <w:t xml:space="preserve"> </w:t>
      </w:r>
      <w:r w:rsidR="00EE63B7" w:rsidRPr="009D668D">
        <w:rPr>
          <w:rFonts w:ascii="Arial" w:hAnsi="Arial" w:cs="Arial"/>
          <w:lang w:val="es-MX"/>
        </w:rPr>
        <w:t xml:space="preserve">(Ver archivo </w:t>
      </w:r>
      <w:r w:rsidR="00EE63B7" w:rsidRPr="009D668D">
        <w:rPr>
          <w:rFonts w:ascii="Arial" w:hAnsi="Arial" w:cs="Arial"/>
          <w:b/>
          <w:bCs/>
          <w:lang w:val="es-MX"/>
        </w:rPr>
        <w:t>2019-09-30-TA000165</w:t>
      </w:r>
      <w:r w:rsidR="00EE63B7" w:rsidRPr="009D668D">
        <w:rPr>
          <w:rFonts w:ascii="Arial" w:hAnsi="Arial" w:cs="Arial"/>
          <w:lang w:val="es-MX"/>
        </w:rPr>
        <w:t xml:space="preserve"> imágenes de la 1 a la 9 del expediente elevado digitalmente mediante CD, por el Consejo de Transporte Público y que consta en el expediente administrativo)</w:t>
      </w:r>
      <w:r w:rsidR="0091241F">
        <w:rPr>
          <w:rFonts w:ascii="Arial" w:hAnsi="Arial" w:cs="Arial"/>
          <w:lang w:val="es-MX"/>
        </w:rPr>
        <w:t>.</w:t>
      </w:r>
    </w:p>
    <w:p w14:paraId="2831C21A" w14:textId="77777777" w:rsidR="00406634" w:rsidRPr="009D668D" w:rsidRDefault="00406634" w:rsidP="00EE63B7">
      <w:pPr>
        <w:jc w:val="both"/>
        <w:rPr>
          <w:rFonts w:ascii="Arial" w:hAnsi="Arial" w:cs="Arial"/>
          <w:lang w:val="es-MX"/>
        </w:rPr>
      </w:pPr>
    </w:p>
    <w:p w14:paraId="2441E082" w14:textId="7CF469F8" w:rsidR="009305FF" w:rsidRDefault="009305FF" w:rsidP="00473D43">
      <w:pPr>
        <w:ind w:left="851" w:right="851"/>
        <w:jc w:val="both"/>
        <w:rPr>
          <w:rFonts w:ascii="Arial" w:hAnsi="Arial" w:cs="Arial"/>
          <w:b/>
          <w:bCs/>
          <w:i/>
          <w:iCs/>
          <w:lang w:val="es-MX"/>
        </w:rPr>
      </w:pPr>
      <w:r w:rsidRPr="009D668D">
        <w:rPr>
          <w:rFonts w:ascii="Arial" w:hAnsi="Arial" w:cs="Arial"/>
          <w:b/>
          <w:bCs/>
          <w:i/>
          <w:iCs/>
          <w:lang w:val="es-MX"/>
        </w:rPr>
        <w:t>“ARTICULO X</w:t>
      </w:r>
      <w:r w:rsidR="00D76348" w:rsidRPr="009D668D">
        <w:rPr>
          <w:rFonts w:ascii="Arial" w:hAnsi="Arial" w:cs="Arial"/>
          <w:b/>
          <w:bCs/>
          <w:i/>
          <w:iCs/>
          <w:lang w:val="es-MX"/>
        </w:rPr>
        <w:t>I</w:t>
      </w:r>
      <w:r w:rsidRPr="009D668D">
        <w:rPr>
          <w:rFonts w:ascii="Arial" w:hAnsi="Arial" w:cs="Arial"/>
          <w:b/>
          <w:bCs/>
          <w:i/>
          <w:iCs/>
          <w:lang w:val="es-MX"/>
        </w:rPr>
        <w:t>. DE LAS CAUSALES SANCIONATORIAS Y DE CADUCIDAD DE LA CONCESION</w:t>
      </w:r>
    </w:p>
    <w:p w14:paraId="12EA18FE" w14:textId="77777777" w:rsidR="00B67854" w:rsidRPr="009D668D" w:rsidRDefault="00B67854" w:rsidP="00473D43">
      <w:pPr>
        <w:ind w:left="851" w:right="851"/>
        <w:jc w:val="both"/>
        <w:rPr>
          <w:rFonts w:ascii="Arial" w:hAnsi="Arial" w:cs="Arial"/>
          <w:b/>
          <w:bCs/>
          <w:i/>
          <w:iCs/>
          <w:lang w:val="es-MX"/>
        </w:rPr>
      </w:pPr>
    </w:p>
    <w:p w14:paraId="76E21FC4" w14:textId="77777777" w:rsidR="009305FF" w:rsidRPr="009D668D" w:rsidRDefault="009305FF" w:rsidP="00473D43">
      <w:pPr>
        <w:ind w:left="851" w:right="851"/>
        <w:jc w:val="both"/>
        <w:rPr>
          <w:rFonts w:ascii="Arial" w:hAnsi="Arial" w:cs="Arial"/>
          <w:i/>
          <w:iCs/>
          <w:lang w:val="es-MX"/>
        </w:rPr>
      </w:pPr>
      <w:r w:rsidRPr="009D668D">
        <w:rPr>
          <w:rFonts w:ascii="Arial" w:hAnsi="Arial" w:cs="Arial"/>
          <w:i/>
          <w:iCs/>
          <w:lang w:val="es-MX"/>
        </w:rPr>
        <w:t>El concesionario podrá ser sancionado y la concesión podrá ser caducada por parte del concedente, previo procedimiento administrativo:</w:t>
      </w:r>
    </w:p>
    <w:p w14:paraId="5BE99F1B" w14:textId="77777777" w:rsidR="009305FF" w:rsidRPr="009D668D" w:rsidRDefault="009305FF" w:rsidP="00473D43">
      <w:pPr>
        <w:ind w:left="851" w:right="851"/>
        <w:jc w:val="both"/>
        <w:rPr>
          <w:rFonts w:ascii="Arial" w:hAnsi="Arial" w:cs="Arial"/>
          <w:i/>
          <w:iCs/>
          <w:lang w:val="es-MX"/>
        </w:rPr>
      </w:pPr>
    </w:p>
    <w:p w14:paraId="3CAC8536" w14:textId="4809990D" w:rsidR="009305FF" w:rsidRPr="00DC645C" w:rsidRDefault="009305FF" w:rsidP="00473D43">
      <w:pPr>
        <w:ind w:left="851" w:right="851"/>
        <w:jc w:val="both"/>
        <w:rPr>
          <w:rFonts w:ascii="Arial" w:hAnsi="Arial" w:cs="Arial"/>
          <w:i/>
          <w:iCs/>
          <w:lang w:val="es-MX"/>
        </w:rPr>
      </w:pPr>
      <w:r w:rsidRPr="00DC645C">
        <w:rPr>
          <w:rFonts w:ascii="Arial" w:hAnsi="Arial" w:cs="Arial"/>
          <w:i/>
          <w:iCs/>
          <w:lang w:val="es-MX"/>
        </w:rPr>
        <w:t>a) Por incumplimientos comprobados de las obligaciones y condiciones establecidas en la</w:t>
      </w:r>
      <w:r w:rsidR="007F7D7C" w:rsidRPr="00DC645C">
        <w:rPr>
          <w:rFonts w:ascii="Arial" w:hAnsi="Arial" w:cs="Arial"/>
          <w:i/>
          <w:iCs/>
          <w:lang w:val="es-MX"/>
        </w:rPr>
        <w:t xml:space="preserve"> </w:t>
      </w:r>
      <w:r w:rsidRPr="00DC645C">
        <w:rPr>
          <w:rFonts w:ascii="Arial" w:hAnsi="Arial" w:cs="Arial"/>
          <w:i/>
          <w:iCs/>
          <w:lang w:val="es-MX"/>
        </w:rPr>
        <w:t>normativa vigente, los términos y compromisos asumidos contractualmente y el acuerdo de renovación de la concesión.</w:t>
      </w:r>
    </w:p>
    <w:p w14:paraId="417F489A" w14:textId="77777777" w:rsidR="009305FF" w:rsidRPr="00DC645C" w:rsidRDefault="009305FF" w:rsidP="00473D43">
      <w:pPr>
        <w:ind w:left="851" w:right="851"/>
        <w:jc w:val="both"/>
        <w:rPr>
          <w:rFonts w:ascii="Arial" w:hAnsi="Arial" w:cs="Arial"/>
          <w:i/>
          <w:iCs/>
          <w:lang w:val="es-MX"/>
        </w:rPr>
      </w:pPr>
      <w:r w:rsidRPr="00DC645C">
        <w:rPr>
          <w:rFonts w:ascii="Arial" w:hAnsi="Arial" w:cs="Arial"/>
          <w:i/>
          <w:iCs/>
          <w:lang w:val="es-MX"/>
        </w:rPr>
        <w:t>b) Las causales establecidas para tal efecto en la Ley 7969 (artículo 40) y en el artículo de la Ley 7593 del 5 de setiembre de 1996.</w:t>
      </w:r>
    </w:p>
    <w:p w14:paraId="67A906C5" w14:textId="78CDD437" w:rsidR="009305FF" w:rsidRPr="00DC645C" w:rsidRDefault="0091241F" w:rsidP="00473D43">
      <w:pPr>
        <w:ind w:left="851" w:right="851"/>
        <w:jc w:val="both"/>
        <w:rPr>
          <w:rFonts w:ascii="Arial" w:hAnsi="Arial" w:cs="Arial"/>
          <w:i/>
          <w:iCs/>
          <w:lang w:val="es-MX"/>
        </w:rPr>
      </w:pPr>
      <w:r w:rsidRPr="00DC645C">
        <w:rPr>
          <w:rFonts w:ascii="Arial" w:hAnsi="Arial" w:cs="Arial"/>
          <w:i/>
          <w:iCs/>
          <w:lang w:val="es-MX"/>
        </w:rPr>
        <w:t>c</w:t>
      </w:r>
      <w:r w:rsidR="009305FF" w:rsidRPr="00DC645C">
        <w:rPr>
          <w:rFonts w:ascii="Arial" w:hAnsi="Arial" w:cs="Arial"/>
          <w:i/>
          <w:iCs/>
          <w:lang w:val="es-MX"/>
        </w:rPr>
        <w:t>) Ceder, transferir de algún modo o alquilar la concesión sin contar con la autorización del</w:t>
      </w:r>
      <w:r w:rsidR="00660CE7" w:rsidRPr="00DC645C">
        <w:rPr>
          <w:rFonts w:ascii="Arial" w:hAnsi="Arial" w:cs="Arial"/>
          <w:i/>
          <w:iCs/>
          <w:lang w:val="es-MX"/>
        </w:rPr>
        <w:t xml:space="preserve"> </w:t>
      </w:r>
      <w:r w:rsidR="009305FF" w:rsidRPr="00DC645C">
        <w:rPr>
          <w:rFonts w:ascii="Arial" w:hAnsi="Arial" w:cs="Arial"/>
          <w:i/>
          <w:iCs/>
          <w:lang w:val="es-MX"/>
        </w:rPr>
        <w:t>Consejo de Transporte Publico.</w:t>
      </w:r>
    </w:p>
    <w:p w14:paraId="5A75A083" w14:textId="6C28B2B3" w:rsidR="009305FF" w:rsidRPr="00DC645C" w:rsidRDefault="009305FF" w:rsidP="00473D43">
      <w:pPr>
        <w:ind w:left="851" w:right="851"/>
        <w:jc w:val="both"/>
        <w:rPr>
          <w:rFonts w:ascii="Arial" w:hAnsi="Arial" w:cs="Arial"/>
          <w:i/>
          <w:iCs/>
          <w:lang w:val="es-MX"/>
        </w:rPr>
      </w:pPr>
      <w:r w:rsidRPr="00DC645C">
        <w:rPr>
          <w:rFonts w:ascii="Arial" w:hAnsi="Arial" w:cs="Arial"/>
          <w:i/>
          <w:iCs/>
          <w:lang w:val="es-MX"/>
        </w:rPr>
        <w:t>d) Por incumplimiento al pago del Canon respectivo dentro del plazo establecido para tales efectos</w:t>
      </w:r>
      <w:r w:rsidR="00B67854" w:rsidRPr="00DC645C">
        <w:rPr>
          <w:rFonts w:ascii="Arial" w:hAnsi="Arial" w:cs="Arial"/>
          <w:i/>
          <w:iCs/>
          <w:lang w:val="es-MX"/>
        </w:rPr>
        <w:t>.</w:t>
      </w:r>
    </w:p>
    <w:p w14:paraId="6D9B9F79" w14:textId="77777777" w:rsidR="009305FF" w:rsidRPr="00DC645C" w:rsidRDefault="009305FF" w:rsidP="00473D43">
      <w:pPr>
        <w:ind w:left="851" w:right="851"/>
        <w:jc w:val="both"/>
        <w:rPr>
          <w:rFonts w:ascii="Arial" w:hAnsi="Arial" w:cs="Arial"/>
          <w:i/>
          <w:iCs/>
          <w:lang w:val="es-MX"/>
        </w:rPr>
      </w:pPr>
      <w:r w:rsidRPr="00DC645C">
        <w:rPr>
          <w:rFonts w:ascii="Arial" w:hAnsi="Arial" w:cs="Arial"/>
          <w:i/>
          <w:iCs/>
          <w:lang w:val="es-MX"/>
        </w:rPr>
        <w:lastRenderedPageBreak/>
        <w:t>e) Por incurrir en el uso inadecuado del taxímetro, así como la negación de prestación del servicio.</w:t>
      </w:r>
    </w:p>
    <w:p w14:paraId="0641D5A7" w14:textId="77777777" w:rsidR="009305FF" w:rsidRPr="00DC645C" w:rsidRDefault="009305FF" w:rsidP="00473D43">
      <w:pPr>
        <w:ind w:left="851" w:right="851"/>
        <w:jc w:val="both"/>
        <w:rPr>
          <w:rFonts w:ascii="Arial" w:hAnsi="Arial" w:cs="Arial"/>
          <w:i/>
          <w:iCs/>
          <w:lang w:val="es-MX"/>
        </w:rPr>
      </w:pPr>
      <w:r w:rsidRPr="00DC645C">
        <w:rPr>
          <w:rFonts w:ascii="Arial" w:hAnsi="Arial" w:cs="Arial"/>
          <w:i/>
          <w:iCs/>
          <w:lang w:val="es-MX"/>
        </w:rPr>
        <w:t>f) Por incurrir en el cobro de tarifa no autorizada.</w:t>
      </w:r>
    </w:p>
    <w:p w14:paraId="01681FB4" w14:textId="464D73F7" w:rsidR="009305FF" w:rsidRPr="00DC645C" w:rsidRDefault="009305FF" w:rsidP="00473D43">
      <w:pPr>
        <w:ind w:left="851" w:right="851"/>
        <w:jc w:val="both"/>
        <w:rPr>
          <w:rFonts w:ascii="Arial" w:hAnsi="Arial" w:cs="Arial"/>
          <w:i/>
          <w:iCs/>
          <w:lang w:val="es-MX"/>
        </w:rPr>
      </w:pPr>
      <w:r w:rsidRPr="00DC645C">
        <w:rPr>
          <w:rFonts w:ascii="Arial" w:hAnsi="Arial" w:cs="Arial"/>
          <w:i/>
          <w:iCs/>
          <w:lang w:val="es-MX"/>
        </w:rPr>
        <w:t>g) La no prestación personal del servicio (mínimo 8 horas) sin tener para ello la</w:t>
      </w:r>
      <w:r w:rsidR="00B67854" w:rsidRPr="00DC645C">
        <w:rPr>
          <w:rFonts w:ascii="Arial" w:hAnsi="Arial" w:cs="Arial"/>
          <w:i/>
          <w:iCs/>
          <w:lang w:val="es-MX"/>
        </w:rPr>
        <w:t xml:space="preserve"> </w:t>
      </w:r>
      <w:r w:rsidRPr="00DC645C">
        <w:rPr>
          <w:rFonts w:ascii="Arial" w:hAnsi="Arial" w:cs="Arial"/>
          <w:i/>
          <w:iCs/>
          <w:lang w:val="es-MX"/>
        </w:rPr>
        <w:t>autorización del Consejo de Transporte Publico.</w:t>
      </w:r>
    </w:p>
    <w:p w14:paraId="74E5BEC9" w14:textId="45964885" w:rsidR="009305FF" w:rsidRDefault="009305FF" w:rsidP="00B67854">
      <w:pPr>
        <w:ind w:left="851" w:right="851"/>
        <w:jc w:val="both"/>
        <w:rPr>
          <w:rFonts w:ascii="Arial" w:hAnsi="Arial" w:cs="Arial"/>
          <w:i/>
          <w:iCs/>
          <w:lang w:val="es-MX"/>
        </w:rPr>
      </w:pPr>
      <w:r w:rsidRPr="00DC645C">
        <w:rPr>
          <w:rFonts w:ascii="Arial" w:hAnsi="Arial" w:cs="Arial"/>
          <w:i/>
          <w:iCs/>
          <w:lang w:val="es-MX"/>
        </w:rPr>
        <w:t>h) Comprobación del maltrato a los usuarios</w:t>
      </w:r>
      <w:r w:rsidR="00B67854" w:rsidRPr="00DC645C">
        <w:rPr>
          <w:rFonts w:ascii="Arial" w:hAnsi="Arial" w:cs="Arial"/>
          <w:i/>
          <w:iCs/>
          <w:lang w:val="es-MX"/>
        </w:rPr>
        <w:t>. P</w:t>
      </w:r>
      <w:r w:rsidRPr="00DC645C">
        <w:rPr>
          <w:rFonts w:ascii="Arial" w:hAnsi="Arial" w:cs="Arial"/>
          <w:i/>
          <w:iCs/>
          <w:lang w:val="es-MX"/>
        </w:rPr>
        <w:t>or incurrir en una mala calificación en la calidad del servicio.</w:t>
      </w:r>
    </w:p>
    <w:p w14:paraId="263130C9" w14:textId="4CB42171" w:rsidR="00441F2C" w:rsidRPr="00441F2C" w:rsidRDefault="00441F2C" w:rsidP="00B67854">
      <w:pPr>
        <w:ind w:left="851" w:right="851"/>
        <w:jc w:val="both"/>
        <w:rPr>
          <w:rFonts w:ascii="Arial" w:hAnsi="Arial" w:cs="Arial"/>
          <w:i/>
          <w:iCs/>
          <w:lang w:val="es-MX"/>
        </w:rPr>
      </w:pPr>
      <w:r w:rsidRPr="00441F2C">
        <w:rPr>
          <w:rFonts w:ascii="Arial" w:hAnsi="Arial" w:cs="Arial"/>
          <w:i/>
          <w:iCs/>
          <w:lang w:val="es-MX"/>
        </w:rPr>
        <w:t>i) Por incurrir en una mala calificación en la calidad del servicio</w:t>
      </w:r>
    </w:p>
    <w:p w14:paraId="2CD529D5" w14:textId="77777777" w:rsidR="009305FF" w:rsidRPr="00441F2C" w:rsidRDefault="009305FF" w:rsidP="00473D43">
      <w:pPr>
        <w:ind w:left="851" w:right="851"/>
        <w:jc w:val="both"/>
        <w:rPr>
          <w:rFonts w:ascii="Arial" w:hAnsi="Arial" w:cs="Arial"/>
          <w:i/>
          <w:iCs/>
          <w:lang w:val="es-MX"/>
        </w:rPr>
      </w:pPr>
      <w:r w:rsidRPr="00441F2C">
        <w:rPr>
          <w:rFonts w:ascii="Arial" w:hAnsi="Arial" w:cs="Arial"/>
          <w:i/>
          <w:iCs/>
          <w:lang w:val="es-MX"/>
        </w:rPr>
        <w:t>j) La utilización del vehículo de servicio público en labores diferentes, para lo cual no fue autorizado.</w:t>
      </w:r>
    </w:p>
    <w:p w14:paraId="358CCCBA" w14:textId="77777777" w:rsidR="00441F2C" w:rsidRPr="00441F2C" w:rsidRDefault="009305FF" w:rsidP="00B67854">
      <w:pPr>
        <w:ind w:left="851" w:right="851"/>
        <w:jc w:val="both"/>
        <w:rPr>
          <w:rFonts w:ascii="Arial" w:hAnsi="Arial" w:cs="Arial"/>
          <w:i/>
          <w:iCs/>
          <w:lang w:val="es-MX"/>
        </w:rPr>
      </w:pPr>
      <w:r w:rsidRPr="00441F2C">
        <w:rPr>
          <w:rFonts w:ascii="Arial" w:hAnsi="Arial" w:cs="Arial"/>
          <w:i/>
          <w:iCs/>
          <w:lang w:val="es-MX"/>
        </w:rPr>
        <w:t>k) Por agresión física o moral al usuario.</w:t>
      </w:r>
      <w:r w:rsidR="00B67854" w:rsidRPr="00441F2C">
        <w:rPr>
          <w:rFonts w:ascii="Arial" w:hAnsi="Arial" w:cs="Arial"/>
          <w:i/>
          <w:iCs/>
          <w:lang w:val="es-MX"/>
        </w:rPr>
        <w:t xml:space="preserve"> </w:t>
      </w:r>
    </w:p>
    <w:p w14:paraId="461F9BB6" w14:textId="0EBCA635" w:rsidR="009305FF" w:rsidRPr="00441F2C" w:rsidRDefault="00441F2C" w:rsidP="00B67854">
      <w:pPr>
        <w:ind w:left="851" w:right="851"/>
        <w:jc w:val="both"/>
        <w:rPr>
          <w:rFonts w:ascii="Arial" w:hAnsi="Arial" w:cs="Arial"/>
          <w:i/>
          <w:iCs/>
          <w:lang w:val="es-MX"/>
        </w:rPr>
      </w:pPr>
      <w:r w:rsidRPr="00441F2C">
        <w:rPr>
          <w:rFonts w:ascii="Arial" w:hAnsi="Arial" w:cs="Arial"/>
          <w:i/>
          <w:iCs/>
          <w:lang w:val="es-MX"/>
        </w:rPr>
        <w:t xml:space="preserve">l) </w:t>
      </w:r>
      <w:r w:rsidR="009305FF" w:rsidRPr="00441F2C">
        <w:rPr>
          <w:rFonts w:ascii="Arial" w:hAnsi="Arial" w:cs="Arial"/>
          <w:i/>
          <w:iCs/>
          <w:lang w:val="es-MX"/>
        </w:rPr>
        <w:t>Cuando por sentencia judicial firme dictada por Autoridad Judicial competente, se haya demostrado que el concesionario ha utilizado la autorización operativa (concesión de taxi) que ostenta para la comisión, promoción o facilitación de conductas sexuales inapropiadas o situaciones de secuestro, según lo establezca la legislación penal vigente, así como delitos relacionados con el transporte y/o venta de drogas.</w:t>
      </w:r>
    </w:p>
    <w:p w14:paraId="45A56105" w14:textId="77777777" w:rsidR="009305FF" w:rsidRPr="00441F2C" w:rsidRDefault="009305FF" w:rsidP="00473D43">
      <w:pPr>
        <w:ind w:left="851" w:right="851"/>
        <w:jc w:val="both"/>
        <w:rPr>
          <w:rFonts w:ascii="Arial" w:hAnsi="Arial" w:cs="Arial"/>
          <w:i/>
          <w:iCs/>
          <w:lang w:val="es-MX"/>
        </w:rPr>
      </w:pPr>
      <w:r w:rsidRPr="00441F2C">
        <w:rPr>
          <w:rFonts w:ascii="Arial" w:hAnsi="Arial" w:cs="Arial"/>
          <w:i/>
          <w:iCs/>
          <w:lang w:val="es-MX"/>
        </w:rPr>
        <w:t>m) Cobro de tarifas no autorizadas.</w:t>
      </w:r>
    </w:p>
    <w:p w14:paraId="7487D6BA" w14:textId="77777777" w:rsidR="009305FF" w:rsidRPr="00441F2C" w:rsidRDefault="009305FF" w:rsidP="00473D43">
      <w:pPr>
        <w:ind w:left="851" w:right="851"/>
        <w:jc w:val="both"/>
        <w:rPr>
          <w:rFonts w:ascii="Arial" w:hAnsi="Arial" w:cs="Arial"/>
          <w:i/>
          <w:iCs/>
          <w:lang w:val="es-MX"/>
        </w:rPr>
      </w:pPr>
      <w:r w:rsidRPr="00441F2C">
        <w:rPr>
          <w:rFonts w:ascii="Arial" w:hAnsi="Arial" w:cs="Arial"/>
          <w:i/>
          <w:iCs/>
          <w:lang w:val="es-MX"/>
        </w:rPr>
        <w:t>n) Prestar el servicio con la unidad en mal estado.</w:t>
      </w:r>
    </w:p>
    <w:p w14:paraId="1A459C94" w14:textId="77777777" w:rsidR="009305FF" w:rsidRPr="00441F2C" w:rsidRDefault="009305FF" w:rsidP="00473D43">
      <w:pPr>
        <w:ind w:left="851" w:right="851"/>
        <w:jc w:val="both"/>
        <w:rPr>
          <w:rFonts w:ascii="Arial" w:hAnsi="Arial" w:cs="Arial"/>
          <w:i/>
          <w:iCs/>
          <w:lang w:val="es-MX"/>
        </w:rPr>
      </w:pPr>
      <w:r w:rsidRPr="00441F2C">
        <w:rPr>
          <w:rFonts w:ascii="Arial" w:hAnsi="Arial" w:cs="Arial"/>
          <w:i/>
          <w:iCs/>
          <w:lang w:val="es-MX"/>
        </w:rPr>
        <w:t>o) Por uso inadecuado del taxímetro, así como la alteración del mismo.</w:t>
      </w:r>
    </w:p>
    <w:p w14:paraId="7B9488BE" w14:textId="77777777" w:rsidR="009305FF" w:rsidRPr="00441F2C" w:rsidRDefault="009305FF" w:rsidP="00473D43">
      <w:pPr>
        <w:ind w:left="851" w:right="851"/>
        <w:jc w:val="both"/>
        <w:rPr>
          <w:rFonts w:ascii="Arial" w:hAnsi="Arial" w:cs="Arial"/>
          <w:i/>
          <w:iCs/>
          <w:lang w:val="es-MX"/>
        </w:rPr>
      </w:pPr>
      <w:r w:rsidRPr="00441F2C">
        <w:rPr>
          <w:rFonts w:ascii="Arial" w:hAnsi="Arial" w:cs="Arial"/>
          <w:i/>
          <w:iCs/>
          <w:lang w:val="es-MX"/>
        </w:rPr>
        <w:t>p) Incumplimiento del Reglamento de Calidad de Servicio.</w:t>
      </w:r>
    </w:p>
    <w:p w14:paraId="3086BE3A" w14:textId="5C061125" w:rsidR="009305FF" w:rsidRPr="009D668D" w:rsidRDefault="009305FF" w:rsidP="00473D43">
      <w:pPr>
        <w:ind w:left="851" w:right="851"/>
        <w:jc w:val="both"/>
        <w:rPr>
          <w:rFonts w:ascii="Arial" w:hAnsi="Arial" w:cs="Arial"/>
          <w:i/>
          <w:iCs/>
          <w:lang w:val="es-MX"/>
        </w:rPr>
      </w:pPr>
      <w:r w:rsidRPr="00441F2C">
        <w:rPr>
          <w:rFonts w:ascii="Arial" w:hAnsi="Arial" w:cs="Arial"/>
          <w:i/>
          <w:iCs/>
          <w:lang w:val="es-MX"/>
        </w:rPr>
        <w:t>q) Por no usar el uniforme respectivo, correspondiente a camisa blanca y pantalón azul o negro.”</w:t>
      </w:r>
    </w:p>
    <w:p w14:paraId="6E31008B" w14:textId="77777777" w:rsidR="00473D43" w:rsidRPr="009D668D" w:rsidRDefault="00473D43" w:rsidP="00473D43">
      <w:pPr>
        <w:jc w:val="both"/>
        <w:rPr>
          <w:rFonts w:ascii="Arial" w:eastAsiaTheme="minorHAnsi" w:hAnsi="Arial" w:cs="Arial"/>
          <w:b/>
          <w:bCs/>
          <w:lang w:val="es-CR" w:eastAsia="en-US"/>
        </w:rPr>
      </w:pPr>
    </w:p>
    <w:p w14:paraId="44A1D057" w14:textId="5AA45A81" w:rsidR="000F6462" w:rsidRPr="009D668D" w:rsidRDefault="000F6462" w:rsidP="000F6462">
      <w:pPr>
        <w:spacing w:after="160" w:line="259" w:lineRule="auto"/>
        <w:jc w:val="both"/>
        <w:rPr>
          <w:rFonts w:ascii="Arial" w:hAnsi="Arial" w:cs="Arial"/>
        </w:rPr>
      </w:pPr>
      <w:r w:rsidRPr="009D668D">
        <w:rPr>
          <w:rFonts w:ascii="Arial" w:eastAsiaTheme="minorHAnsi" w:hAnsi="Arial" w:cs="Arial"/>
          <w:b/>
          <w:bCs/>
          <w:lang w:val="es-CR" w:eastAsia="en-US"/>
        </w:rPr>
        <w:t xml:space="preserve">OCTAVO: </w:t>
      </w:r>
      <w:r w:rsidRPr="009D668D">
        <w:rPr>
          <w:rFonts w:ascii="Arial" w:hAnsi="Arial" w:cs="Arial"/>
        </w:rPr>
        <w:t>En los procedimientos seguidos se han observado las prescripciones legales.</w:t>
      </w:r>
    </w:p>
    <w:p w14:paraId="520DAE07" w14:textId="2815EF5B" w:rsidR="000F6462" w:rsidRPr="009D668D" w:rsidRDefault="000F6462" w:rsidP="000F6462">
      <w:pPr>
        <w:jc w:val="both"/>
        <w:rPr>
          <w:rFonts w:ascii="Arial" w:hAnsi="Arial" w:cs="Arial"/>
          <w:b/>
          <w:bCs/>
        </w:rPr>
      </w:pPr>
      <w:r w:rsidRPr="009D668D">
        <w:rPr>
          <w:rFonts w:ascii="Arial" w:hAnsi="Arial" w:cs="Arial"/>
          <w:b/>
          <w:bCs/>
        </w:rPr>
        <w:t>Redacta el Juez Muñoz Corea</w:t>
      </w:r>
      <w:r w:rsidR="00473D43" w:rsidRPr="009D668D">
        <w:rPr>
          <w:rFonts w:ascii="Arial" w:hAnsi="Arial" w:cs="Arial"/>
          <w:b/>
          <w:bCs/>
        </w:rPr>
        <w:t>.</w:t>
      </w:r>
    </w:p>
    <w:p w14:paraId="71DA3063" w14:textId="77777777" w:rsidR="000F6462" w:rsidRDefault="000F6462" w:rsidP="000F6462">
      <w:pPr>
        <w:jc w:val="both"/>
        <w:rPr>
          <w:rFonts w:ascii="Arial" w:hAnsi="Arial" w:cs="Arial"/>
          <w:b/>
        </w:rPr>
      </w:pPr>
    </w:p>
    <w:p w14:paraId="5B97A0B3" w14:textId="77777777" w:rsidR="000F6462" w:rsidRPr="009D668D" w:rsidRDefault="000F6462" w:rsidP="000F6462">
      <w:pPr>
        <w:spacing w:line="480" w:lineRule="auto"/>
        <w:jc w:val="center"/>
        <w:rPr>
          <w:rFonts w:ascii="Arial" w:hAnsi="Arial" w:cs="Arial"/>
          <w:b/>
        </w:rPr>
      </w:pPr>
      <w:r w:rsidRPr="009D668D">
        <w:rPr>
          <w:rFonts w:ascii="Arial" w:hAnsi="Arial" w:cs="Arial"/>
          <w:b/>
        </w:rPr>
        <w:t>CONSIDERANDO</w:t>
      </w:r>
    </w:p>
    <w:p w14:paraId="1A17F21F" w14:textId="7A8F1763" w:rsidR="000F6462" w:rsidRDefault="000F6462" w:rsidP="000F6462">
      <w:pPr>
        <w:jc w:val="both"/>
        <w:rPr>
          <w:rFonts w:ascii="Arial" w:hAnsi="Arial" w:cs="Arial"/>
          <w:smallCaps/>
        </w:rPr>
      </w:pPr>
      <w:r w:rsidRPr="009D668D">
        <w:rPr>
          <w:rFonts w:ascii="Arial" w:hAnsi="Arial" w:cs="Arial"/>
          <w:b/>
        </w:rPr>
        <w:t>1.</w:t>
      </w:r>
      <w:r w:rsidR="00473D43" w:rsidRPr="009D668D">
        <w:rPr>
          <w:rFonts w:ascii="Arial" w:hAnsi="Arial" w:cs="Arial"/>
          <w:b/>
        </w:rPr>
        <w:t xml:space="preserve"> </w:t>
      </w:r>
      <w:r w:rsidRPr="009D668D">
        <w:rPr>
          <w:rFonts w:ascii="Arial" w:hAnsi="Arial" w:cs="Arial"/>
          <w:b/>
        </w:rPr>
        <w:t>SOBRE LA COMPETENCIA:</w:t>
      </w:r>
      <w:r w:rsidRPr="009D668D">
        <w:rPr>
          <w:rFonts w:ascii="Arial" w:hAnsi="Arial" w:cs="Arial"/>
        </w:rPr>
        <w:t xml:space="preserve"> El Tribunal Administrativo de Transporte es el competente para conocer y resolver el presente recurso de </w:t>
      </w:r>
      <w:r w:rsidR="00911D54" w:rsidRPr="009D668D">
        <w:rPr>
          <w:rFonts w:ascii="Arial" w:hAnsi="Arial" w:cs="Arial"/>
        </w:rPr>
        <w:t>a</w:t>
      </w:r>
      <w:r w:rsidRPr="009D668D">
        <w:rPr>
          <w:rFonts w:ascii="Arial" w:hAnsi="Arial" w:cs="Arial"/>
        </w:rPr>
        <w:t>pelación</w:t>
      </w:r>
      <w:r w:rsidRPr="009D668D">
        <w:rPr>
          <w:rFonts w:ascii="Arial" w:hAnsi="Arial" w:cs="Arial"/>
          <w:smallCaps/>
        </w:rPr>
        <w:t xml:space="preserve">, </w:t>
      </w:r>
      <w:r w:rsidRPr="009D668D">
        <w:rPr>
          <w:rFonts w:ascii="Arial" w:hAnsi="Arial" w:cs="Arial"/>
        </w:rPr>
        <w:t>de conformidad con el Artículo 22 de la Ley Reguladora del Servicio Público de Transporte Remunerado de Personas en Vehículos en la Modalidad de Taxi, N</w:t>
      </w:r>
      <w:r w:rsidR="00911D54" w:rsidRPr="009D668D">
        <w:rPr>
          <w:rFonts w:ascii="Arial" w:hAnsi="Arial" w:cs="Arial"/>
        </w:rPr>
        <w:t>o</w:t>
      </w:r>
      <w:r w:rsidRPr="009D668D">
        <w:rPr>
          <w:rFonts w:ascii="Arial" w:hAnsi="Arial" w:cs="Arial"/>
        </w:rPr>
        <w:t>. 7969 del 22 de diciembre de 1999</w:t>
      </w:r>
      <w:r w:rsidRPr="009D668D">
        <w:rPr>
          <w:rFonts w:ascii="Arial" w:hAnsi="Arial" w:cs="Arial"/>
          <w:smallCaps/>
        </w:rPr>
        <w:t xml:space="preserve">. </w:t>
      </w:r>
    </w:p>
    <w:p w14:paraId="48F11183" w14:textId="77777777" w:rsidR="00B67854" w:rsidRPr="009D668D" w:rsidRDefault="00B67854" w:rsidP="000F6462">
      <w:pPr>
        <w:jc w:val="both"/>
        <w:rPr>
          <w:rFonts w:ascii="Arial" w:hAnsi="Arial" w:cs="Arial"/>
          <w:smallCaps/>
        </w:rPr>
      </w:pPr>
    </w:p>
    <w:p w14:paraId="74565CD1" w14:textId="204BDC3D" w:rsidR="000F6462" w:rsidRPr="009D668D" w:rsidRDefault="000F6462" w:rsidP="000F6462">
      <w:pPr>
        <w:jc w:val="both"/>
        <w:rPr>
          <w:rFonts w:ascii="Arial" w:hAnsi="Arial" w:cs="Arial"/>
        </w:rPr>
      </w:pPr>
      <w:r w:rsidRPr="009D668D">
        <w:rPr>
          <w:rFonts w:ascii="Arial" w:hAnsi="Arial" w:cs="Arial"/>
          <w:b/>
        </w:rPr>
        <w:t>2</w:t>
      </w:r>
      <w:r w:rsidR="00F215FC" w:rsidRPr="009D668D">
        <w:rPr>
          <w:rFonts w:ascii="Arial" w:hAnsi="Arial" w:cs="Arial"/>
          <w:b/>
        </w:rPr>
        <w:t xml:space="preserve">. </w:t>
      </w:r>
      <w:r w:rsidR="00386AA2">
        <w:rPr>
          <w:rFonts w:ascii="Arial" w:hAnsi="Arial" w:cs="Arial"/>
          <w:b/>
        </w:rPr>
        <w:t>EN CUANTO A L</w:t>
      </w:r>
      <w:r w:rsidRPr="009D668D">
        <w:rPr>
          <w:rFonts w:ascii="Arial" w:hAnsi="Arial" w:cs="Arial"/>
          <w:b/>
        </w:rPr>
        <w:t xml:space="preserve">A ADMISIBILIDAD DEL RECURSO: </w:t>
      </w:r>
      <w:r w:rsidRPr="009D668D">
        <w:rPr>
          <w:rFonts w:ascii="Arial" w:hAnsi="Arial" w:cs="Arial"/>
          <w:b/>
          <w:u w:val="single"/>
        </w:rPr>
        <w:t>Legitimación:</w:t>
      </w:r>
      <w:r w:rsidRPr="009D668D">
        <w:rPr>
          <w:rFonts w:ascii="Arial" w:hAnsi="Arial" w:cs="Arial"/>
          <w:b/>
        </w:rPr>
        <w:t xml:space="preserve"> </w:t>
      </w:r>
      <w:r w:rsidR="0071632A" w:rsidRPr="009D668D">
        <w:rPr>
          <w:rFonts w:ascii="Arial" w:hAnsi="Arial" w:cs="Arial"/>
          <w:bCs/>
        </w:rPr>
        <w:t>El señor</w:t>
      </w:r>
      <w:r w:rsidRPr="009D668D">
        <w:rPr>
          <w:rFonts w:ascii="Arial" w:hAnsi="Arial" w:cs="Arial"/>
          <w:bCs/>
        </w:rPr>
        <w:t xml:space="preserve"> </w:t>
      </w:r>
      <w:r w:rsidR="0047569C">
        <w:rPr>
          <w:rFonts w:ascii="Arial" w:hAnsi="Arial" w:cs="Arial"/>
          <w:b/>
        </w:rPr>
        <w:t>CRG</w:t>
      </w:r>
      <w:r w:rsidR="0071632A" w:rsidRPr="009D668D">
        <w:rPr>
          <w:rFonts w:ascii="Arial" w:hAnsi="Arial" w:cs="Arial"/>
          <w:b/>
        </w:rPr>
        <w:t xml:space="preserve">, </w:t>
      </w:r>
      <w:r w:rsidRPr="009D668D">
        <w:rPr>
          <w:rFonts w:ascii="Arial" w:hAnsi="Arial" w:cs="Arial"/>
        </w:rPr>
        <w:t xml:space="preserve">cuenta con la </w:t>
      </w:r>
      <w:r w:rsidR="00911D54" w:rsidRPr="009D668D">
        <w:rPr>
          <w:rFonts w:ascii="Arial" w:hAnsi="Arial" w:cs="Arial"/>
        </w:rPr>
        <w:t>l</w:t>
      </w:r>
      <w:r w:rsidRPr="009D668D">
        <w:rPr>
          <w:rFonts w:ascii="Arial" w:hAnsi="Arial" w:cs="Arial"/>
        </w:rPr>
        <w:t>egitimación necesaria para actuar en el presente asunto,</w:t>
      </w:r>
      <w:r w:rsidR="00386AA2">
        <w:rPr>
          <w:rFonts w:ascii="Arial" w:hAnsi="Arial" w:cs="Arial"/>
        </w:rPr>
        <w:t xml:space="preserve"> </w:t>
      </w:r>
      <w:r w:rsidR="00DC68ED">
        <w:rPr>
          <w:rFonts w:ascii="Arial" w:hAnsi="Arial" w:cs="Arial"/>
        </w:rPr>
        <w:t>por medio de su Apoderado Especial Administrativo,</w:t>
      </w:r>
      <w:r w:rsidRPr="009D668D">
        <w:rPr>
          <w:rFonts w:ascii="Arial" w:hAnsi="Arial" w:cs="Arial"/>
        </w:rPr>
        <w:t xml:space="preserve"> dado que </w:t>
      </w:r>
      <w:r w:rsidR="0071632A" w:rsidRPr="009D668D">
        <w:rPr>
          <w:rFonts w:ascii="Arial" w:hAnsi="Arial" w:cs="Arial"/>
        </w:rPr>
        <w:t xml:space="preserve">mediante </w:t>
      </w:r>
      <w:r w:rsidR="00911D54" w:rsidRPr="009D668D">
        <w:rPr>
          <w:rFonts w:ascii="Arial" w:hAnsi="Arial" w:cs="Arial"/>
          <w:b/>
          <w:bCs/>
        </w:rPr>
        <w:t>A</w:t>
      </w:r>
      <w:r w:rsidR="0071632A" w:rsidRPr="009D668D">
        <w:rPr>
          <w:rFonts w:ascii="Arial" w:hAnsi="Arial" w:cs="Arial"/>
          <w:b/>
          <w:bCs/>
        </w:rPr>
        <w:t>rtículo 7.9 de la Sesión Ordinaria 03-2024 de 22 de enero de 2024,</w:t>
      </w:r>
      <w:r w:rsidR="0071632A" w:rsidRPr="009D668D">
        <w:rPr>
          <w:rFonts w:ascii="Arial" w:hAnsi="Arial" w:cs="Arial"/>
        </w:rPr>
        <w:t xml:space="preserve"> se </w:t>
      </w:r>
      <w:r w:rsidR="00911D54" w:rsidRPr="009D668D">
        <w:rPr>
          <w:rFonts w:ascii="Arial" w:hAnsi="Arial" w:cs="Arial"/>
        </w:rPr>
        <w:t>está</w:t>
      </w:r>
      <w:r w:rsidR="0071632A" w:rsidRPr="009D668D">
        <w:rPr>
          <w:rFonts w:ascii="Arial" w:hAnsi="Arial" w:cs="Arial"/>
        </w:rPr>
        <w:t xml:space="preserve"> caducando la concesión que ostenta sobre la </w:t>
      </w:r>
      <w:r w:rsidRPr="009D668D">
        <w:rPr>
          <w:rFonts w:ascii="Arial" w:hAnsi="Arial" w:cs="Arial"/>
        </w:rPr>
        <w:t xml:space="preserve">placa de taxi </w:t>
      </w:r>
      <w:r w:rsidR="0047569C">
        <w:rPr>
          <w:rFonts w:ascii="Arial" w:hAnsi="Arial" w:cs="Arial"/>
          <w:b/>
          <w:lang w:val="es-MX"/>
        </w:rPr>
        <w:t>000</w:t>
      </w:r>
      <w:r w:rsidR="0071632A" w:rsidRPr="009D668D">
        <w:rPr>
          <w:rFonts w:ascii="Arial" w:hAnsi="Arial" w:cs="Arial"/>
          <w:b/>
          <w:lang w:val="es-MX"/>
        </w:rPr>
        <w:t xml:space="preserve">. </w:t>
      </w:r>
      <w:r w:rsidRPr="009D668D">
        <w:rPr>
          <w:rFonts w:ascii="Arial" w:hAnsi="Arial" w:cs="Arial"/>
        </w:rPr>
        <w:t xml:space="preserve"> </w:t>
      </w:r>
      <w:r w:rsidR="00386AA2" w:rsidRPr="00386AA2">
        <w:rPr>
          <w:rFonts w:ascii="Arial" w:hAnsi="Arial" w:cs="Arial"/>
          <w:b/>
          <w:bCs/>
          <w:u w:val="single"/>
        </w:rPr>
        <w:t xml:space="preserve">Respecto </w:t>
      </w:r>
      <w:r w:rsidRPr="009D668D">
        <w:rPr>
          <w:rFonts w:ascii="Arial" w:hAnsi="Arial" w:cs="Arial"/>
          <w:b/>
          <w:u w:val="single"/>
        </w:rPr>
        <w:t>al plazo:</w:t>
      </w:r>
      <w:r w:rsidRPr="009D668D">
        <w:rPr>
          <w:rFonts w:ascii="Arial" w:hAnsi="Arial" w:cs="Arial"/>
        </w:rPr>
        <w:t xml:space="preserve"> El </w:t>
      </w:r>
      <w:r w:rsidR="00F215FC" w:rsidRPr="009D668D">
        <w:rPr>
          <w:rFonts w:ascii="Arial" w:hAnsi="Arial" w:cs="Arial"/>
        </w:rPr>
        <w:t>r</w:t>
      </w:r>
      <w:r w:rsidRPr="009D668D">
        <w:rPr>
          <w:rFonts w:ascii="Arial" w:hAnsi="Arial" w:cs="Arial"/>
        </w:rPr>
        <w:t xml:space="preserve">ecurso de </w:t>
      </w:r>
      <w:r w:rsidR="00F215FC" w:rsidRPr="009D668D">
        <w:rPr>
          <w:rFonts w:ascii="Arial" w:hAnsi="Arial" w:cs="Arial"/>
        </w:rPr>
        <w:t>a</w:t>
      </w:r>
      <w:r w:rsidRPr="009D668D">
        <w:rPr>
          <w:rFonts w:ascii="Arial" w:hAnsi="Arial" w:cs="Arial"/>
        </w:rPr>
        <w:t>pelación fue presentado dentro del plazo legal de cinco días establecido en el artículo 11 de la Ley N</w:t>
      </w:r>
      <w:r w:rsidR="00911D54" w:rsidRPr="009D668D">
        <w:rPr>
          <w:rFonts w:ascii="Arial" w:hAnsi="Arial" w:cs="Arial"/>
        </w:rPr>
        <w:t>o</w:t>
      </w:r>
      <w:r w:rsidRPr="009D668D">
        <w:rPr>
          <w:rFonts w:ascii="Arial" w:hAnsi="Arial" w:cs="Arial"/>
        </w:rPr>
        <w:t>. 7969</w:t>
      </w:r>
      <w:r w:rsidR="00030BB0">
        <w:rPr>
          <w:rFonts w:ascii="Arial" w:hAnsi="Arial" w:cs="Arial"/>
        </w:rPr>
        <w:t>,</w:t>
      </w:r>
      <w:r w:rsidR="0071632A" w:rsidRPr="009D668D">
        <w:rPr>
          <w:rFonts w:ascii="Arial" w:hAnsi="Arial" w:cs="Arial"/>
        </w:rPr>
        <w:t xml:space="preserve"> ya que el acuerdo impugnado fue notificado al recurrente el viernes</w:t>
      </w:r>
      <w:r w:rsidR="00911D54" w:rsidRPr="009D668D">
        <w:rPr>
          <w:rFonts w:ascii="Arial" w:hAnsi="Arial" w:cs="Arial"/>
        </w:rPr>
        <w:t xml:space="preserve"> 0</w:t>
      </w:r>
      <w:r w:rsidR="0071632A" w:rsidRPr="009D668D">
        <w:rPr>
          <w:rFonts w:ascii="Arial" w:hAnsi="Arial" w:cs="Arial"/>
        </w:rPr>
        <w:t xml:space="preserve">2 de febrero </w:t>
      </w:r>
      <w:r w:rsidR="00030BB0">
        <w:rPr>
          <w:rFonts w:ascii="Arial" w:hAnsi="Arial" w:cs="Arial"/>
        </w:rPr>
        <w:t xml:space="preserve">de 2024 </w:t>
      </w:r>
      <w:r w:rsidR="0071632A" w:rsidRPr="009D668D">
        <w:rPr>
          <w:rFonts w:ascii="Arial" w:hAnsi="Arial" w:cs="Arial"/>
        </w:rPr>
        <w:t xml:space="preserve">y el recurso fue presentado el </w:t>
      </w:r>
      <w:r w:rsidR="00911D54" w:rsidRPr="009D668D">
        <w:rPr>
          <w:rFonts w:ascii="Arial" w:hAnsi="Arial" w:cs="Arial"/>
        </w:rPr>
        <w:t>0</w:t>
      </w:r>
      <w:r w:rsidR="0071632A" w:rsidRPr="009D668D">
        <w:rPr>
          <w:rFonts w:ascii="Arial" w:hAnsi="Arial" w:cs="Arial"/>
        </w:rPr>
        <w:t xml:space="preserve">9 de febrero de 2024, por lo que el líbelo esta presentado </w:t>
      </w:r>
      <w:r w:rsidR="00911D54" w:rsidRPr="009D668D">
        <w:rPr>
          <w:rFonts w:ascii="Arial" w:hAnsi="Arial" w:cs="Arial"/>
        </w:rPr>
        <w:t xml:space="preserve">dentro del </w:t>
      </w:r>
      <w:r w:rsidR="0071632A" w:rsidRPr="009D668D">
        <w:rPr>
          <w:rFonts w:ascii="Arial" w:hAnsi="Arial" w:cs="Arial"/>
        </w:rPr>
        <w:t xml:space="preserve">plazo de </w:t>
      </w:r>
      <w:r w:rsidR="00911D54" w:rsidRPr="009D668D">
        <w:rPr>
          <w:rFonts w:ascii="Arial" w:hAnsi="Arial" w:cs="Arial"/>
        </w:rPr>
        <w:t>l</w:t>
      </w:r>
      <w:r w:rsidR="0071632A" w:rsidRPr="009D668D">
        <w:rPr>
          <w:rFonts w:ascii="Arial" w:hAnsi="Arial" w:cs="Arial"/>
        </w:rPr>
        <w:t>ey.</w:t>
      </w:r>
    </w:p>
    <w:p w14:paraId="4F6BE930" w14:textId="77777777" w:rsidR="0071632A" w:rsidRPr="009D668D" w:rsidRDefault="0071632A" w:rsidP="000F6462">
      <w:pPr>
        <w:jc w:val="both"/>
        <w:rPr>
          <w:rFonts w:ascii="Arial" w:hAnsi="Arial" w:cs="Arial"/>
          <w:b/>
        </w:rPr>
      </w:pPr>
    </w:p>
    <w:p w14:paraId="45ABB121" w14:textId="526009A9" w:rsidR="007D1C74" w:rsidRPr="009D668D" w:rsidRDefault="000F6462" w:rsidP="007D1C74">
      <w:pPr>
        <w:pStyle w:val="Prrafodelista"/>
        <w:ind w:left="0"/>
        <w:jc w:val="both"/>
        <w:rPr>
          <w:rFonts w:ascii="Arial" w:hAnsi="Arial" w:cs="Arial"/>
          <w:lang w:val="es-MX"/>
        </w:rPr>
      </w:pPr>
      <w:r w:rsidRPr="009D668D">
        <w:rPr>
          <w:rFonts w:ascii="Arial" w:hAnsi="Arial" w:cs="Arial"/>
          <w:b/>
        </w:rPr>
        <w:lastRenderedPageBreak/>
        <w:t>3</w:t>
      </w:r>
      <w:r w:rsidR="00F215FC" w:rsidRPr="009D668D">
        <w:rPr>
          <w:rFonts w:ascii="Arial" w:hAnsi="Arial" w:cs="Arial"/>
          <w:b/>
        </w:rPr>
        <w:t xml:space="preserve">. </w:t>
      </w:r>
      <w:r w:rsidRPr="009D668D">
        <w:rPr>
          <w:rFonts w:ascii="Arial" w:hAnsi="Arial" w:cs="Arial"/>
          <w:b/>
        </w:rPr>
        <w:t>HECHOS PROBADOS DE IMPORTANCIA PARA ESTE ASUNTO:</w:t>
      </w:r>
      <w:r w:rsidRPr="009D668D">
        <w:rPr>
          <w:rFonts w:ascii="Arial" w:hAnsi="Arial" w:cs="Arial"/>
        </w:rPr>
        <w:t xml:space="preserve"> </w:t>
      </w:r>
      <w:r w:rsidR="007D1C74" w:rsidRPr="00B67854">
        <w:rPr>
          <w:rFonts w:ascii="Arial" w:hAnsi="Arial" w:cs="Arial"/>
          <w:b/>
          <w:bCs/>
        </w:rPr>
        <w:t>A)</w:t>
      </w:r>
      <w:r w:rsidR="00FC7A56" w:rsidRPr="009D668D">
        <w:rPr>
          <w:rFonts w:ascii="Arial" w:hAnsi="Arial" w:cs="Arial"/>
        </w:rPr>
        <w:t xml:space="preserve"> </w:t>
      </w:r>
      <w:r w:rsidR="007D1C74" w:rsidRPr="009D668D">
        <w:rPr>
          <w:rFonts w:ascii="Arial" w:hAnsi="Arial" w:cs="Arial"/>
        </w:rPr>
        <w:t xml:space="preserve">Ha quedado demostrado que </w:t>
      </w:r>
      <w:r w:rsidR="00F215FC" w:rsidRPr="009D668D">
        <w:rPr>
          <w:rFonts w:ascii="Arial" w:hAnsi="Arial" w:cs="Arial"/>
        </w:rPr>
        <w:t>l</w:t>
      </w:r>
      <w:r w:rsidR="007D1C74" w:rsidRPr="009D668D">
        <w:rPr>
          <w:rFonts w:ascii="Arial" w:hAnsi="Arial" w:cs="Arial"/>
        </w:rPr>
        <w:t>a Junta Directiva del Consejo de Transporte Público</w:t>
      </w:r>
      <w:r w:rsidR="007D1C74" w:rsidRPr="009D668D">
        <w:rPr>
          <w:rFonts w:ascii="Arial" w:hAnsi="Arial" w:cs="Arial"/>
          <w:smallCaps/>
        </w:rPr>
        <w:t xml:space="preserve">, </w:t>
      </w:r>
      <w:r w:rsidR="007D1C74" w:rsidRPr="009D668D">
        <w:rPr>
          <w:rFonts w:ascii="Arial" w:hAnsi="Arial" w:cs="Arial"/>
          <w:lang w:val="es-MX"/>
        </w:rPr>
        <w:t xml:space="preserve">mediante </w:t>
      </w:r>
      <w:r w:rsidR="00911D54" w:rsidRPr="009D668D">
        <w:rPr>
          <w:rFonts w:ascii="Arial" w:hAnsi="Arial" w:cs="Arial"/>
          <w:b/>
          <w:bCs/>
          <w:lang w:val="es-MX"/>
        </w:rPr>
        <w:t xml:space="preserve">Acuerdo </w:t>
      </w:r>
      <w:r w:rsidR="007D1C74" w:rsidRPr="009D668D">
        <w:rPr>
          <w:rFonts w:ascii="Arial" w:hAnsi="Arial" w:cs="Arial"/>
          <w:b/>
          <w:bCs/>
          <w:lang w:val="es-MX"/>
        </w:rPr>
        <w:t xml:space="preserve">7.10 de la Sesión </w:t>
      </w:r>
      <w:r w:rsidR="00911D54" w:rsidRPr="009D668D">
        <w:rPr>
          <w:rFonts w:ascii="Arial" w:hAnsi="Arial" w:cs="Arial"/>
          <w:b/>
          <w:bCs/>
          <w:lang w:val="es-MX"/>
        </w:rPr>
        <w:t>O</w:t>
      </w:r>
      <w:r w:rsidR="007D1C74" w:rsidRPr="009D668D">
        <w:rPr>
          <w:rFonts w:ascii="Arial" w:hAnsi="Arial" w:cs="Arial"/>
          <w:b/>
          <w:bCs/>
          <w:lang w:val="es-MX"/>
        </w:rPr>
        <w:t>rdinaria 12-2023 del 22 de marzo de 2023</w:t>
      </w:r>
      <w:r w:rsidR="007D1C74" w:rsidRPr="009D668D">
        <w:rPr>
          <w:rFonts w:ascii="Arial" w:hAnsi="Arial" w:cs="Arial"/>
          <w:b/>
          <w:bCs/>
        </w:rPr>
        <w:t>,</w:t>
      </w:r>
      <w:r w:rsidR="00F215FC" w:rsidRPr="009D668D">
        <w:rPr>
          <w:rFonts w:ascii="Arial" w:hAnsi="Arial" w:cs="Arial"/>
          <w:b/>
          <w:bCs/>
        </w:rPr>
        <w:t xml:space="preserve"> </w:t>
      </w:r>
      <w:r w:rsidR="007D1C74" w:rsidRPr="009D668D">
        <w:rPr>
          <w:rFonts w:ascii="Arial" w:hAnsi="Arial" w:cs="Arial"/>
        </w:rPr>
        <w:t xml:space="preserve">dispone la apertura de un procedimiento administrativo ordinario en contra del concesionario de la placa </w:t>
      </w:r>
      <w:r w:rsidR="0047569C">
        <w:rPr>
          <w:rFonts w:ascii="Arial" w:hAnsi="Arial" w:cs="Arial"/>
        </w:rPr>
        <w:t>000</w:t>
      </w:r>
      <w:r w:rsidR="00030BB0">
        <w:rPr>
          <w:rFonts w:ascii="Arial" w:hAnsi="Arial" w:cs="Arial"/>
        </w:rPr>
        <w:t xml:space="preserve">, </w:t>
      </w:r>
      <w:r w:rsidR="007D1C74" w:rsidRPr="009D668D">
        <w:rPr>
          <w:rFonts w:ascii="Arial" w:hAnsi="Arial" w:cs="Arial"/>
        </w:rPr>
        <w:t xml:space="preserve">señor </w:t>
      </w:r>
      <w:r w:rsidR="0047569C">
        <w:rPr>
          <w:rFonts w:ascii="Arial" w:hAnsi="Arial" w:cs="Arial"/>
          <w:b/>
          <w:bCs/>
        </w:rPr>
        <w:t>CRG</w:t>
      </w:r>
      <w:r w:rsidR="007D1C74" w:rsidRPr="009D668D">
        <w:rPr>
          <w:rFonts w:ascii="Arial" w:hAnsi="Arial" w:cs="Arial"/>
        </w:rPr>
        <w:t>,</w:t>
      </w:r>
      <w:r w:rsidR="007D1C74" w:rsidRPr="009D668D">
        <w:rPr>
          <w:rFonts w:ascii="Arial" w:hAnsi="Arial" w:cs="Arial"/>
          <w:b/>
          <w:bCs/>
        </w:rPr>
        <w:t xml:space="preserve"> </w:t>
      </w:r>
      <w:r w:rsidR="007D1C74" w:rsidRPr="009D668D">
        <w:rPr>
          <w:rFonts w:ascii="Arial" w:hAnsi="Arial" w:cs="Arial"/>
        </w:rPr>
        <w:t xml:space="preserve">por denuncia presentada por la ciudadana </w:t>
      </w:r>
      <w:r w:rsidR="0047569C">
        <w:rPr>
          <w:rFonts w:ascii="Arial" w:hAnsi="Arial" w:cs="Arial"/>
        </w:rPr>
        <w:t>KOP</w:t>
      </w:r>
      <w:r w:rsidR="007D1C74" w:rsidRPr="009D668D">
        <w:rPr>
          <w:rFonts w:ascii="Arial" w:hAnsi="Arial" w:cs="Arial"/>
        </w:rPr>
        <w:t xml:space="preserve"> en contra del señor </w:t>
      </w:r>
      <w:r w:rsidR="0047569C">
        <w:rPr>
          <w:rFonts w:ascii="Arial" w:hAnsi="Arial" w:cs="Arial"/>
        </w:rPr>
        <w:t>CRC</w:t>
      </w:r>
      <w:r w:rsidR="007D1C74" w:rsidRPr="009D668D">
        <w:rPr>
          <w:rFonts w:ascii="Arial" w:hAnsi="Arial" w:cs="Arial"/>
        </w:rPr>
        <w:t xml:space="preserve"> chofer del taxi indicado anteriormente. </w:t>
      </w:r>
      <w:r w:rsidR="007D1C74" w:rsidRPr="009D668D">
        <w:rPr>
          <w:rFonts w:ascii="Arial" w:hAnsi="Arial" w:cs="Arial"/>
          <w:lang w:val="es-MX"/>
        </w:rPr>
        <w:t>(</w:t>
      </w:r>
      <w:r w:rsidR="00911D54" w:rsidRPr="009D668D">
        <w:rPr>
          <w:rFonts w:ascii="Arial" w:hAnsi="Arial" w:cs="Arial"/>
          <w:lang w:val="es-MX"/>
        </w:rPr>
        <w:t>Ver</w:t>
      </w:r>
      <w:r w:rsidR="007D1C74" w:rsidRPr="009D668D">
        <w:rPr>
          <w:rFonts w:ascii="Arial" w:hAnsi="Arial" w:cs="Arial"/>
          <w:lang w:val="es-MX"/>
        </w:rPr>
        <w:t xml:space="preserve"> folio 66 del expediente administrativo) </w:t>
      </w:r>
    </w:p>
    <w:p w14:paraId="0061C771" w14:textId="77777777" w:rsidR="007D1C74" w:rsidRPr="009D668D" w:rsidRDefault="007D1C74" w:rsidP="007D1C74">
      <w:pPr>
        <w:pStyle w:val="Prrafodelista"/>
        <w:ind w:left="0"/>
        <w:jc w:val="both"/>
        <w:rPr>
          <w:rFonts w:ascii="Arial" w:hAnsi="Arial" w:cs="Arial"/>
          <w:lang w:val="es-MX"/>
        </w:rPr>
      </w:pPr>
    </w:p>
    <w:p w14:paraId="59EB18D7" w14:textId="4A2ADDCB" w:rsidR="007D1C74" w:rsidRPr="009D668D" w:rsidRDefault="007D1C74" w:rsidP="007D1C74">
      <w:pPr>
        <w:pStyle w:val="Prrafodelista"/>
        <w:ind w:left="0"/>
        <w:jc w:val="both"/>
        <w:rPr>
          <w:rFonts w:ascii="Arial" w:hAnsi="Arial" w:cs="Arial"/>
          <w:lang w:val="es-MX"/>
        </w:rPr>
      </w:pPr>
      <w:r w:rsidRPr="00B67854">
        <w:rPr>
          <w:rFonts w:ascii="Arial" w:hAnsi="Arial" w:cs="Arial"/>
          <w:b/>
          <w:bCs/>
          <w:lang w:val="es-MX"/>
        </w:rPr>
        <w:t>B)</w:t>
      </w:r>
      <w:r w:rsidR="00FC7A56" w:rsidRPr="009D668D">
        <w:rPr>
          <w:rFonts w:ascii="Arial" w:hAnsi="Arial" w:cs="Arial"/>
          <w:lang w:val="es-MX"/>
        </w:rPr>
        <w:t xml:space="preserve"> </w:t>
      </w:r>
      <w:r w:rsidRPr="009D668D">
        <w:rPr>
          <w:rFonts w:ascii="Arial" w:hAnsi="Arial" w:cs="Arial"/>
        </w:rPr>
        <w:t xml:space="preserve">Se tiene por demostrado que </w:t>
      </w:r>
      <w:r w:rsidR="00911D54" w:rsidRPr="009D668D">
        <w:rPr>
          <w:rFonts w:ascii="Arial" w:hAnsi="Arial" w:cs="Arial"/>
        </w:rPr>
        <w:t>l</w:t>
      </w:r>
      <w:r w:rsidRPr="009D668D">
        <w:rPr>
          <w:rFonts w:ascii="Arial" w:hAnsi="Arial" w:cs="Arial"/>
        </w:rPr>
        <w:t xml:space="preserve">a Junta Directiva del Consejo de Transporte </w:t>
      </w:r>
      <w:r w:rsidR="00911D54" w:rsidRPr="009D668D">
        <w:rPr>
          <w:rFonts w:ascii="Arial" w:hAnsi="Arial" w:cs="Arial"/>
        </w:rPr>
        <w:t>P</w:t>
      </w:r>
      <w:r w:rsidRPr="009D668D">
        <w:rPr>
          <w:rFonts w:ascii="Arial" w:hAnsi="Arial" w:cs="Arial"/>
        </w:rPr>
        <w:t>úblico</w:t>
      </w:r>
      <w:r w:rsidRPr="009D668D">
        <w:rPr>
          <w:rFonts w:ascii="Arial" w:hAnsi="Arial" w:cs="Arial"/>
          <w:smallCaps/>
        </w:rPr>
        <w:t xml:space="preserve">, </w:t>
      </w:r>
      <w:r w:rsidRPr="009D668D">
        <w:rPr>
          <w:rFonts w:ascii="Arial" w:hAnsi="Arial" w:cs="Arial"/>
          <w:lang w:val="es-MX"/>
        </w:rPr>
        <w:t xml:space="preserve">mediante </w:t>
      </w:r>
      <w:r w:rsidR="00911D54" w:rsidRPr="009D668D">
        <w:rPr>
          <w:rFonts w:ascii="Arial" w:hAnsi="Arial" w:cs="Arial"/>
          <w:b/>
          <w:bCs/>
          <w:lang w:val="es-MX"/>
        </w:rPr>
        <w:t>A</w:t>
      </w:r>
      <w:r w:rsidRPr="009D668D">
        <w:rPr>
          <w:rFonts w:ascii="Arial" w:hAnsi="Arial" w:cs="Arial"/>
          <w:b/>
          <w:bCs/>
        </w:rPr>
        <w:t>rtículo 7.9 de la Sesión Ordinaria 03-2024 de</w:t>
      </w:r>
      <w:r w:rsidR="00911D54" w:rsidRPr="009D668D">
        <w:rPr>
          <w:rFonts w:ascii="Arial" w:hAnsi="Arial" w:cs="Arial"/>
          <w:b/>
          <w:bCs/>
        </w:rPr>
        <w:t>l</w:t>
      </w:r>
      <w:r w:rsidRPr="009D668D">
        <w:rPr>
          <w:rFonts w:ascii="Arial" w:hAnsi="Arial" w:cs="Arial"/>
          <w:b/>
          <w:bCs/>
        </w:rPr>
        <w:t xml:space="preserve"> 22 de enero de 2024</w:t>
      </w:r>
      <w:r w:rsidRPr="009D668D">
        <w:rPr>
          <w:rFonts w:ascii="Arial" w:hAnsi="Arial" w:cs="Arial"/>
        </w:rPr>
        <w:t>, determin</w:t>
      </w:r>
      <w:r w:rsidR="00030BB0">
        <w:rPr>
          <w:rFonts w:ascii="Arial" w:hAnsi="Arial" w:cs="Arial"/>
        </w:rPr>
        <w:t>ó</w:t>
      </w:r>
      <w:r w:rsidRPr="009D668D">
        <w:rPr>
          <w:rFonts w:ascii="Arial" w:hAnsi="Arial" w:cs="Arial"/>
        </w:rPr>
        <w:t xml:space="preserve"> “CANCELAR”</w:t>
      </w:r>
      <w:r w:rsidR="00030BB0">
        <w:rPr>
          <w:rFonts w:ascii="Arial" w:hAnsi="Arial" w:cs="Arial"/>
        </w:rPr>
        <w:t>,</w:t>
      </w:r>
      <w:r w:rsidRPr="009D668D">
        <w:rPr>
          <w:rFonts w:ascii="Arial" w:hAnsi="Arial" w:cs="Arial"/>
        </w:rPr>
        <w:t xml:space="preserve"> el derecho de concesión del taxi placas </w:t>
      </w:r>
      <w:r w:rsidR="0047569C">
        <w:rPr>
          <w:rFonts w:ascii="Arial" w:hAnsi="Arial" w:cs="Arial"/>
        </w:rPr>
        <w:t>000</w:t>
      </w:r>
      <w:r w:rsidRPr="009D668D">
        <w:rPr>
          <w:rFonts w:ascii="Arial" w:hAnsi="Arial" w:cs="Arial"/>
        </w:rPr>
        <w:t xml:space="preserve">, al señor </w:t>
      </w:r>
      <w:r w:rsidR="0047569C">
        <w:rPr>
          <w:rFonts w:ascii="Arial" w:hAnsi="Arial" w:cs="Arial"/>
          <w:b/>
          <w:bCs/>
        </w:rPr>
        <w:t>CRG</w:t>
      </w:r>
      <w:r w:rsidRPr="009D668D">
        <w:rPr>
          <w:rFonts w:ascii="Arial" w:hAnsi="Arial" w:cs="Arial"/>
        </w:rPr>
        <w:t xml:space="preserve">, ya que según la Administración, éste no concluyó la formalización del traspaso del derecho de concesión del taxi placa </w:t>
      </w:r>
      <w:r w:rsidR="0047569C">
        <w:rPr>
          <w:rFonts w:ascii="Arial" w:hAnsi="Arial" w:cs="Arial"/>
        </w:rPr>
        <w:t>000</w:t>
      </w:r>
      <w:r w:rsidRPr="009D668D">
        <w:rPr>
          <w:rFonts w:ascii="Arial" w:hAnsi="Arial" w:cs="Arial"/>
        </w:rPr>
        <w:t>, que se le otorgó hace más de diez años y porque el</w:t>
      </w:r>
      <w:r w:rsidRPr="009D668D">
        <w:rPr>
          <w:rFonts w:ascii="Arial" w:hAnsi="Arial" w:cs="Arial"/>
          <w:i/>
          <w:iCs/>
        </w:rPr>
        <w:t xml:space="preserve"> </w:t>
      </w:r>
      <w:r w:rsidRPr="009D668D">
        <w:rPr>
          <w:rFonts w:ascii="Arial" w:hAnsi="Arial" w:cs="Arial"/>
        </w:rPr>
        <w:t xml:space="preserve">vehículo que opera en la concesión, continúa a nombre del antiguo concesionario. </w:t>
      </w:r>
      <w:r w:rsidRPr="009D668D">
        <w:rPr>
          <w:rFonts w:ascii="Arial" w:hAnsi="Arial" w:cs="Arial"/>
          <w:lang w:val="es-MX"/>
        </w:rPr>
        <w:t>(</w:t>
      </w:r>
      <w:r w:rsidR="00911D54" w:rsidRPr="009D668D">
        <w:rPr>
          <w:rFonts w:ascii="Arial" w:hAnsi="Arial" w:cs="Arial"/>
          <w:lang w:val="es-MX"/>
        </w:rPr>
        <w:t>Ver</w:t>
      </w:r>
      <w:r w:rsidRPr="009D668D">
        <w:rPr>
          <w:rFonts w:ascii="Arial" w:hAnsi="Arial" w:cs="Arial"/>
          <w:lang w:val="es-MX"/>
        </w:rPr>
        <w:t xml:space="preserve"> folios 19 y 20 del expediente administrativo) </w:t>
      </w:r>
    </w:p>
    <w:p w14:paraId="4EBE3B71" w14:textId="77777777" w:rsidR="007D1C74" w:rsidRPr="009D668D" w:rsidRDefault="007D1C74" w:rsidP="007D1C74">
      <w:pPr>
        <w:jc w:val="both"/>
        <w:rPr>
          <w:rFonts w:ascii="Arial" w:hAnsi="Arial" w:cs="Arial"/>
          <w:lang w:val="es-MX"/>
        </w:rPr>
      </w:pPr>
    </w:p>
    <w:p w14:paraId="2B24C873" w14:textId="0878B77F" w:rsidR="007D1C74" w:rsidRPr="009D668D" w:rsidRDefault="007D1C74" w:rsidP="007D1C74">
      <w:pPr>
        <w:jc w:val="both"/>
        <w:rPr>
          <w:rFonts w:ascii="Arial" w:hAnsi="Arial" w:cs="Arial"/>
          <w:lang w:val="es-MX"/>
        </w:rPr>
      </w:pPr>
      <w:r w:rsidRPr="00B67854">
        <w:rPr>
          <w:rFonts w:ascii="Arial" w:hAnsi="Arial" w:cs="Arial"/>
          <w:b/>
          <w:bCs/>
          <w:lang w:val="es-MX"/>
        </w:rPr>
        <w:t>C)</w:t>
      </w:r>
      <w:r w:rsidR="00FC7A56" w:rsidRPr="009D668D">
        <w:rPr>
          <w:rFonts w:ascii="Arial" w:hAnsi="Arial" w:cs="Arial"/>
          <w:lang w:val="es-MX"/>
        </w:rPr>
        <w:t xml:space="preserve"> </w:t>
      </w:r>
      <w:r w:rsidRPr="009D668D">
        <w:rPr>
          <w:rFonts w:ascii="Arial" w:hAnsi="Arial" w:cs="Arial"/>
          <w:lang w:val="es-MX"/>
        </w:rPr>
        <w:t xml:space="preserve">Que </w:t>
      </w:r>
      <w:r w:rsidRPr="009D668D">
        <w:rPr>
          <w:rFonts w:ascii="Arial" w:hAnsi="Arial" w:cs="Arial"/>
        </w:rPr>
        <w:t>el recurrente</w:t>
      </w:r>
      <w:r w:rsidRPr="009D668D">
        <w:rPr>
          <w:rFonts w:ascii="Arial" w:hAnsi="Arial" w:cs="Arial"/>
          <w:b/>
          <w:bCs/>
        </w:rPr>
        <w:t xml:space="preserve"> </w:t>
      </w:r>
      <w:r w:rsidRPr="009D668D">
        <w:rPr>
          <w:rFonts w:ascii="Arial" w:hAnsi="Arial" w:cs="Arial"/>
        </w:rPr>
        <w:t xml:space="preserve">impugna el </w:t>
      </w:r>
      <w:r w:rsidR="00911D54" w:rsidRPr="009D668D">
        <w:rPr>
          <w:rFonts w:ascii="Arial" w:hAnsi="Arial" w:cs="Arial"/>
          <w:b/>
          <w:bCs/>
        </w:rPr>
        <w:t>A</w:t>
      </w:r>
      <w:r w:rsidRPr="009D668D">
        <w:rPr>
          <w:rFonts w:ascii="Arial" w:hAnsi="Arial" w:cs="Arial"/>
          <w:b/>
          <w:bCs/>
        </w:rPr>
        <w:t>rtículo 7.9 de la</w:t>
      </w:r>
      <w:r w:rsidRPr="009D668D">
        <w:rPr>
          <w:rFonts w:ascii="Arial" w:hAnsi="Arial" w:cs="Arial"/>
        </w:rPr>
        <w:t xml:space="preserve"> </w:t>
      </w:r>
      <w:r w:rsidRPr="009D668D">
        <w:rPr>
          <w:rFonts w:ascii="Arial" w:hAnsi="Arial" w:cs="Arial"/>
          <w:b/>
          <w:bCs/>
        </w:rPr>
        <w:t>Sesión Ordinaria 03-2024 de</w:t>
      </w:r>
      <w:r w:rsidR="00911D54" w:rsidRPr="009D668D">
        <w:rPr>
          <w:rFonts w:ascii="Arial" w:hAnsi="Arial" w:cs="Arial"/>
          <w:b/>
          <w:bCs/>
        </w:rPr>
        <w:t>l</w:t>
      </w:r>
      <w:r w:rsidRPr="009D668D">
        <w:rPr>
          <w:rFonts w:ascii="Arial" w:hAnsi="Arial" w:cs="Arial"/>
          <w:b/>
          <w:bCs/>
        </w:rPr>
        <w:t xml:space="preserve"> 22 de enero de 2024, </w:t>
      </w:r>
      <w:r w:rsidRPr="009D668D">
        <w:rPr>
          <w:rFonts w:ascii="Arial" w:hAnsi="Arial" w:cs="Arial"/>
        </w:rPr>
        <w:t>de la Junta Directiva del Consejo de Transporte Público, por considerar que el mismo no se ajusta a derecho</w:t>
      </w:r>
      <w:r w:rsidR="00386AA2">
        <w:rPr>
          <w:rFonts w:ascii="Arial" w:hAnsi="Arial" w:cs="Arial"/>
        </w:rPr>
        <w:t xml:space="preserve">, alegando que </w:t>
      </w:r>
      <w:r w:rsidRPr="009D668D">
        <w:rPr>
          <w:rFonts w:ascii="Arial" w:hAnsi="Arial" w:cs="Arial"/>
        </w:rPr>
        <w:t>ha cumplido con todas sus obligaciones, y que lo único que falta es que se logre la inscripción del vehículo que ampara la concesión, lo que no se ha logrado por problemas con el pago de unos impuestos ante el Ministerio de Hacienda.</w:t>
      </w:r>
      <w:r w:rsidRPr="009D668D">
        <w:rPr>
          <w:rFonts w:ascii="Arial" w:hAnsi="Arial" w:cs="Arial"/>
          <w:lang w:val="es-MX"/>
        </w:rPr>
        <w:t xml:space="preserve"> (</w:t>
      </w:r>
      <w:r w:rsidR="00911D54" w:rsidRPr="009D668D">
        <w:rPr>
          <w:rFonts w:ascii="Arial" w:hAnsi="Arial" w:cs="Arial"/>
          <w:lang w:val="es-MX"/>
        </w:rPr>
        <w:t>Ver</w:t>
      </w:r>
      <w:r w:rsidRPr="009D668D">
        <w:rPr>
          <w:rFonts w:ascii="Arial" w:hAnsi="Arial" w:cs="Arial"/>
          <w:lang w:val="es-MX"/>
        </w:rPr>
        <w:t xml:space="preserve"> folios</w:t>
      </w:r>
      <w:r w:rsidR="00911D54" w:rsidRPr="009D668D">
        <w:rPr>
          <w:rFonts w:ascii="Arial" w:hAnsi="Arial" w:cs="Arial"/>
          <w:lang w:val="es-MX"/>
        </w:rPr>
        <w:t xml:space="preserve"> </w:t>
      </w:r>
      <w:r w:rsidRPr="009D668D">
        <w:rPr>
          <w:rFonts w:ascii="Arial" w:hAnsi="Arial" w:cs="Arial"/>
          <w:lang w:val="es-MX"/>
        </w:rPr>
        <w:t>2 y 3 del expediente administrativo)</w:t>
      </w:r>
    </w:p>
    <w:p w14:paraId="515A5754" w14:textId="77777777" w:rsidR="007D1C74" w:rsidRPr="009D668D" w:rsidRDefault="007D1C74" w:rsidP="007D1C74">
      <w:pPr>
        <w:pStyle w:val="Prrafodelista"/>
        <w:ind w:left="0"/>
        <w:jc w:val="both"/>
        <w:rPr>
          <w:rFonts w:ascii="Arial" w:hAnsi="Arial" w:cs="Arial"/>
          <w:lang w:val="es-MX"/>
        </w:rPr>
      </w:pPr>
    </w:p>
    <w:p w14:paraId="743624D2" w14:textId="4CB7416F" w:rsidR="000B2438" w:rsidRPr="009D668D" w:rsidRDefault="007D1C74" w:rsidP="000B2438">
      <w:pPr>
        <w:jc w:val="both"/>
        <w:rPr>
          <w:rFonts w:ascii="Arial" w:hAnsi="Arial" w:cs="Arial"/>
          <w:lang w:val="es-MX"/>
        </w:rPr>
      </w:pPr>
      <w:r w:rsidRPr="00B67854">
        <w:rPr>
          <w:rFonts w:ascii="Arial" w:hAnsi="Arial" w:cs="Arial"/>
          <w:b/>
          <w:bCs/>
          <w:lang w:val="es-MX"/>
        </w:rPr>
        <w:t>D</w:t>
      </w:r>
      <w:r w:rsidR="00FC7A56" w:rsidRPr="00B67854">
        <w:rPr>
          <w:rFonts w:ascii="Arial" w:hAnsi="Arial" w:cs="Arial"/>
          <w:b/>
          <w:bCs/>
          <w:lang w:val="es-MX"/>
        </w:rPr>
        <w:t>)</w:t>
      </w:r>
      <w:r w:rsidR="00FC7A56" w:rsidRPr="009D668D">
        <w:rPr>
          <w:rFonts w:ascii="Arial" w:hAnsi="Arial" w:cs="Arial"/>
          <w:lang w:val="es-MX"/>
        </w:rPr>
        <w:t xml:space="preserve"> </w:t>
      </w:r>
      <w:r w:rsidRPr="009D668D">
        <w:rPr>
          <w:rFonts w:ascii="Arial" w:hAnsi="Arial" w:cs="Arial"/>
          <w:lang w:val="es-MX"/>
        </w:rPr>
        <w:t xml:space="preserve">Se tiene demostrado que la Junta Directiva del Consejo de Transporte Público, mediante </w:t>
      </w:r>
      <w:r w:rsidRPr="009D668D">
        <w:rPr>
          <w:rFonts w:ascii="Arial" w:hAnsi="Arial" w:cs="Arial"/>
          <w:b/>
          <w:bCs/>
          <w:lang w:val="es-MX"/>
        </w:rPr>
        <w:t>Artículo 7.85 de la Sesión Ordinaria 63-2013 de 12 de setiembre de 2013</w:t>
      </w:r>
      <w:r w:rsidRPr="009D668D">
        <w:rPr>
          <w:rFonts w:ascii="Arial" w:hAnsi="Arial" w:cs="Arial"/>
          <w:lang w:val="es-MX"/>
        </w:rPr>
        <w:t xml:space="preserve">, aprobó la solicitud que formulara el señor </w:t>
      </w:r>
      <w:r w:rsidR="0047569C">
        <w:rPr>
          <w:rFonts w:ascii="Arial" w:hAnsi="Arial" w:cs="Arial"/>
          <w:b/>
          <w:bCs/>
          <w:lang w:val="es-MX"/>
        </w:rPr>
        <w:t>ZAR</w:t>
      </w:r>
      <w:r w:rsidRPr="009D668D">
        <w:rPr>
          <w:rFonts w:ascii="Arial" w:hAnsi="Arial" w:cs="Arial"/>
          <w:lang w:val="es-MX"/>
        </w:rPr>
        <w:t>, y autoriz</w:t>
      </w:r>
      <w:r w:rsidR="00030BB0">
        <w:rPr>
          <w:rFonts w:ascii="Arial" w:hAnsi="Arial" w:cs="Arial"/>
          <w:lang w:val="es-MX"/>
        </w:rPr>
        <w:t>ó</w:t>
      </w:r>
      <w:r w:rsidRPr="009D668D">
        <w:rPr>
          <w:rFonts w:ascii="Arial" w:hAnsi="Arial" w:cs="Arial"/>
          <w:lang w:val="es-MX"/>
        </w:rPr>
        <w:t xml:space="preserve"> el traspaso de la concesión </w:t>
      </w:r>
      <w:r w:rsidR="0047569C">
        <w:rPr>
          <w:rFonts w:ascii="Arial" w:hAnsi="Arial" w:cs="Arial"/>
          <w:lang w:val="es-MX"/>
        </w:rPr>
        <w:t>000</w:t>
      </w:r>
      <w:r w:rsidRPr="009D668D">
        <w:rPr>
          <w:rFonts w:ascii="Arial" w:hAnsi="Arial" w:cs="Arial"/>
          <w:lang w:val="es-MX"/>
        </w:rPr>
        <w:t xml:space="preserve"> a favor del señor </w:t>
      </w:r>
      <w:r w:rsidR="0047569C">
        <w:rPr>
          <w:rFonts w:ascii="Arial" w:hAnsi="Arial" w:cs="Arial"/>
          <w:b/>
          <w:bCs/>
          <w:lang w:val="es-MX"/>
        </w:rPr>
        <w:t>CRG</w:t>
      </w:r>
      <w:r w:rsidRPr="009D668D">
        <w:rPr>
          <w:rFonts w:ascii="Arial" w:hAnsi="Arial" w:cs="Arial"/>
          <w:lang w:val="es-MX"/>
        </w:rPr>
        <w:t xml:space="preserve">, </w:t>
      </w:r>
      <w:r w:rsidRPr="00030BB0">
        <w:rPr>
          <w:rFonts w:ascii="Arial" w:hAnsi="Arial" w:cs="Arial"/>
          <w:lang w:val="es-MX"/>
        </w:rPr>
        <w:t xml:space="preserve">otorgándole a </w:t>
      </w:r>
      <w:r w:rsidR="004C1C5F" w:rsidRPr="00030BB0">
        <w:rPr>
          <w:rFonts w:ascii="Arial" w:hAnsi="Arial" w:cs="Arial"/>
          <w:lang w:val="es-MX"/>
        </w:rPr>
        <w:t>este</w:t>
      </w:r>
      <w:r w:rsidRPr="00030BB0">
        <w:rPr>
          <w:rFonts w:ascii="Arial" w:hAnsi="Arial" w:cs="Arial"/>
          <w:lang w:val="es-MX"/>
        </w:rPr>
        <w:t xml:space="preserve"> último el plazo de 1 mes para que procediera con la formalización. </w:t>
      </w:r>
      <w:r w:rsidR="000B2438" w:rsidRPr="00030BB0">
        <w:rPr>
          <w:rFonts w:ascii="Arial" w:hAnsi="Arial" w:cs="Arial"/>
          <w:lang w:val="es-MX"/>
        </w:rPr>
        <w:t xml:space="preserve">(Ver archivo </w:t>
      </w:r>
      <w:r w:rsidR="000B2438" w:rsidRPr="00030BB0">
        <w:rPr>
          <w:rFonts w:ascii="Arial" w:hAnsi="Arial" w:cs="Arial"/>
          <w:b/>
          <w:bCs/>
          <w:lang w:val="es-MX"/>
        </w:rPr>
        <w:t>2018-11-06-</w:t>
      </w:r>
      <w:r w:rsidR="0047569C">
        <w:rPr>
          <w:rFonts w:ascii="Arial" w:hAnsi="Arial" w:cs="Arial"/>
          <w:b/>
          <w:bCs/>
          <w:lang w:val="es-MX"/>
        </w:rPr>
        <w:t>000</w:t>
      </w:r>
      <w:r w:rsidR="000B2438" w:rsidRPr="00030BB0">
        <w:rPr>
          <w:rFonts w:ascii="Arial" w:hAnsi="Arial" w:cs="Arial"/>
          <w:lang w:val="es-MX"/>
        </w:rPr>
        <w:t xml:space="preserve"> imágenes 41, 42 y 43 del expediente elevado digitalmente mediante CD, por el Consejo de Transporte Público y que consta en el expediente administrativo)</w:t>
      </w:r>
    </w:p>
    <w:p w14:paraId="3D2A9D2C" w14:textId="5C2F867F" w:rsidR="007D1C74" w:rsidRPr="009D668D" w:rsidRDefault="007D1C74" w:rsidP="007D1C74">
      <w:pPr>
        <w:pStyle w:val="Prrafodelista"/>
        <w:ind w:left="0"/>
        <w:jc w:val="both"/>
        <w:rPr>
          <w:rFonts w:ascii="Arial" w:hAnsi="Arial" w:cs="Arial"/>
          <w:lang w:val="es-MX"/>
        </w:rPr>
      </w:pPr>
    </w:p>
    <w:p w14:paraId="26DC8012" w14:textId="448B29EC" w:rsidR="007D1C74" w:rsidRDefault="007D1C74" w:rsidP="007D1C74">
      <w:pPr>
        <w:pStyle w:val="Prrafodelista"/>
        <w:ind w:left="0"/>
        <w:jc w:val="both"/>
        <w:rPr>
          <w:rFonts w:ascii="Arial" w:hAnsi="Arial" w:cs="Arial"/>
          <w:lang w:val="es-MX"/>
        </w:rPr>
      </w:pPr>
      <w:r w:rsidRPr="00B67854">
        <w:rPr>
          <w:rFonts w:ascii="Arial" w:hAnsi="Arial" w:cs="Arial"/>
          <w:b/>
          <w:bCs/>
          <w:lang w:val="es-MX"/>
        </w:rPr>
        <w:t>E)</w:t>
      </w:r>
      <w:r w:rsidR="00FC7A56" w:rsidRPr="009D668D">
        <w:rPr>
          <w:rFonts w:ascii="Arial" w:hAnsi="Arial" w:cs="Arial"/>
          <w:lang w:val="es-MX"/>
        </w:rPr>
        <w:t xml:space="preserve"> </w:t>
      </w:r>
      <w:r w:rsidRPr="009D668D">
        <w:rPr>
          <w:rFonts w:ascii="Arial" w:hAnsi="Arial" w:cs="Arial"/>
          <w:lang w:val="es-MX"/>
        </w:rPr>
        <w:t xml:space="preserve">Queda demostrado que al año 2019 el concesionario </w:t>
      </w:r>
      <w:r w:rsidR="0047569C">
        <w:rPr>
          <w:rFonts w:ascii="Arial" w:hAnsi="Arial" w:cs="Arial"/>
          <w:lang w:val="es-MX"/>
        </w:rPr>
        <w:t>CRG</w:t>
      </w:r>
      <w:r w:rsidRPr="009D668D">
        <w:rPr>
          <w:rFonts w:ascii="Arial" w:hAnsi="Arial" w:cs="Arial"/>
          <w:lang w:val="es-MX"/>
        </w:rPr>
        <w:t xml:space="preserve">, no había formalizado su concesión de la Placa </w:t>
      </w:r>
      <w:r w:rsidR="0047569C">
        <w:rPr>
          <w:rFonts w:ascii="Arial" w:hAnsi="Arial" w:cs="Arial"/>
          <w:lang w:val="es-MX"/>
        </w:rPr>
        <w:t>000</w:t>
      </w:r>
      <w:r w:rsidRPr="009D668D">
        <w:rPr>
          <w:rFonts w:ascii="Arial" w:hAnsi="Arial" w:cs="Arial"/>
          <w:lang w:val="es-MX"/>
        </w:rPr>
        <w:t xml:space="preserve"> pero la Junta Directiva del Consejo de Transporte Público, mediante </w:t>
      </w:r>
      <w:r w:rsidR="00911D54" w:rsidRPr="009D668D">
        <w:rPr>
          <w:rFonts w:ascii="Arial" w:hAnsi="Arial" w:cs="Arial"/>
          <w:b/>
          <w:bCs/>
          <w:lang w:val="es-MX"/>
        </w:rPr>
        <w:t xml:space="preserve">Acuerdo </w:t>
      </w:r>
      <w:r w:rsidRPr="009D668D">
        <w:rPr>
          <w:rFonts w:ascii="Arial" w:hAnsi="Arial" w:cs="Arial"/>
          <w:b/>
          <w:bCs/>
          <w:lang w:val="es-MX"/>
        </w:rPr>
        <w:t>7.12 Sesión Ordinaria 33-2019 del 13 de junio del 2019</w:t>
      </w:r>
      <w:r w:rsidRPr="009D668D">
        <w:rPr>
          <w:rFonts w:ascii="Arial" w:hAnsi="Arial" w:cs="Arial"/>
          <w:lang w:val="es-MX"/>
        </w:rPr>
        <w:t>, otorgó al recurrente un plazo de NOVENTA días hábiles, para que realizara la formalización del contrato. (Ver archivo 2019-06-18-</w:t>
      </w:r>
      <w:r w:rsidR="0047569C">
        <w:rPr>
          <w:rFonts w:ascii="Arial" w:hAnsi="Arial" w:cs="Arial"/>
          <w:lang w:val="es-MX"/>
        </w:rPr>
        <w:t>000</w:t>
      </w:r>
      <w:r w:rsidRPr="009D668D">
        <w:rPr>
          <w:rFonts w:ascii="Arial" w:hAnsi="Arial" w:cs="Arial"/>
          <w:lang w:val="es-MX"/>
        </w:rPr>
        <w:t xml:space="preserve"> imágenes de la 1 a la 5 del expediente elevado digitalmente mediante CD, por el Consejo de Transporte Público y que consta en el expediente administrativo)</w:t>
      </w:r>
    </w:p>
    <w:p w14:paraId="12BD5341" w14:textId="77777777" w:rsidR="00B67854" w:rsidRPr="009D668D" w:rsidRDefault="00B67854" w:rsidP="007D1C74">
      <w:pPr>
        <w:pStyle w:val="Prrafodelista"/>
        <w:ind w:left="0"/>
        <w:jc w:val="both"/>
        <w:rPr>
          <w:rFonts w:ascii="Arial" w:hAnsi="Arial" w:cs="Arial"/>
          <w:lang w:val="es-MX"/>
        </w:rPr>
      </w:pPr>
    </w:p>
    <w:p w14:paraId="7429F945" w14:textId="24ACE13C" w:rsidR="007D1C74" w:rsidRPr="009D668D" w:rsidRDefault="007D1C74" w:rsidP="007D1C74">
      <w:pPr>
        <w:pStyle w:val="Prrafodelista"/>
        <w:ind w:left="0"/>
        <w:jc w:val="both"/>
        <w:rPr>
          <w:rFonts w:ascii="Arial" w:hAnsi="Arial" w:cs="Arial"/>
          <w:lang w:val="es-MX"/>
        </w:rPr>
      </w:pPr>
      <w:r w:rsidRPr="00B67854">
        <w:rPr>
          <w:rFonts w:ascii="Arial" w:hAnsi="Arial" w:cs="Arial"/>
          <w:b/>
          <w:bCs/>
          <w:lang w:val="es-MX"/>
        </w:rPr>
        <w:t>F)</w:t>
      </w:r>
      <w:r w:rsidR="00713F99" w:rsidRPr="009D668D">
        <w:rPr>
          <w:rFonts w:ascii="Arial" w:eastAsiaTheme="minorHAnsi" w:hAnsi="Arial" w:cs="Arial"/>
          <w:lang w:val="es-CR" w:eastAsia="en-US"/>
        </w:rPr>
        <w:t xml:space="preserve"> </w:t>
      </w:r>
      <w:r w:rsidRPr="009D668D">
        <w:rPr>
          <w:rFonts w:ascii="Arial" w:eastAsiaTheme="minorHAnsi" w:hAnsi="Arial" w:cs="Arial"/>
          <w:lang w:val="es-CR" w:eastAsia="en-US"/>
        </w:rPr>
        <w:t xml:space="preserve">Que el 14 de agosto de 2019 el señor </w:t>
      </w:r>
      <w:r w:rsidR="0047569C">
        <w:rPr>
          <w:rFonts w:ascii="Arial" w:eastAsiaTheme="minorHAnsi" w:hAnsi="Arial" w:cs="Arial"/>
          <w:b/>
          <w:bCs/>
          <w:lang w:val="es-CR" w:eastAsia="en-US"/>
        </w:rPr>
        <w:t>CRG</w:t>
      </w:r>
      <w:r w:rsidRPr="009D668D">
        <w:rPr>
          <w:rFonts w:ascii="Arial" w:eastAsiaTheme="minorHAnsi" w:hAnsi="Arial" w:cs="Arial"/>
          <w:b/>
          <w:bCs/>
          <w:lang w:val="es-CR" w:eastAsia="en-US"/>
        </w:rPr>
        <w:t xml:space="preserve">, </w:t>
      </w:r>
      <w:r w:rsidR="00030BB0">
        <w:rPr>
          <w:rFonts w:ascii="Arial" w:eastAsiaTheme="minorHAnsi" w:hAnsi="Arial" w:cs="Arial"/>
          <w:lang w:val="es-CR" w:eastAsia="en-US"/>
        </w:rPr>
        <w:t>suscribió</w:t>
      </w:r>
      <w:r w:rsidRPr="009D668D">
        <w:rPr>
          <w:rFonts w:ascii="Arial" w:eastAsiaTheme="minorHAnsi" w:hAnsi="Arial" w:cs="Arial"/>
          <w:lang w:val="es-CR" w:eastAsia="en-US"/>
        </w:rPr>
        <w:t xml:space="preserve"> el </w:t>
      </w:r>
      <w:r w:rsidRPr="009D668D">
        <w:rPr>
          <w:rFonts w:ascii="Arial" w:eastAsiaTheme="minorHAnsi" w:hAnsi="Arial" w:cs="Arial"/>
          <w:i/>
          <w:iCs/>
          <w:lang w:val="es-CR" w:eastAsia="en-US"/>
        </w:rPr>
        <w:t>“CONTRATO DE CONCESIÓN SERVICIO PÚBLICO DE TRANSPORTE REMUNERADO DE PERSONAS EN VEHÍCULOS EN LA MODALIDAD DE TAXI PLACA N</w:t>
      </w:r>
      <w:r w:rsidR="008A2D81" w:rsidRPr="009D668D">
        <w:rPr>
          <w:rFonts w:ascii="Arial" w:eastAsiaTheme="minorHAnsi" w:hAnsi="Arial" w:cs="Arial"/>
          <w:i/>
          <w:iCs/>
          <w:lang w:val="es-CR" w:eastAsia="en-US"/>
        </w:rPr>
        <w:t>o,</w:t>
      </w:r>
      <w:r w:rsidRPr="009D668D">
        <w:rPr>
          <w:rFonts w:ascii="Arial" w:eastAsiaTheme="minorHAnsi" w:hAnsi="Arial" w:cs="Arial"/>
          <w:i/>
          <w:iCs/>
          <w:lang w:val="es-CR" w:eastAsia="en-US"/>
        </w:rPr>
        <w:t xml:space="preserve"> </w:t>
      </w:r>
      <w:r w:rsidR="0047569C">
        <w:rPr>
          <w:rFonts w:ascii="Arial" w:eastAsiaTheme="minorHAnsi" w:hAnsi="Arial" w:cs="Arial"/>
          <w:i/>
          <w:iCs/>
          <w:lang w:val="es-CR" w:eastAsia="en-US"/>
        </w:rPr>
        <w:t>000</w:t>
      </w:r>
      <w:r w:rsidR="004C1C5F" w:rsidRPr="009D668D">
        <w:rPr>
          <w:rFonts w:ascii="Arial" w:eastAsiaTheme="minorHAnsi" w:hAnsi="Arial" w:cs="Arial"/>
          <w:i/>
          <w:iCs/>
          <w:lang w:val="es-CR" w:eastAsia="en-US"/>
        </w:rPr>
        <w:t>, lo que demuestra fehacientemente que sí formalizó la concesión</w:t>
      </w:r>
      <w:r w:rsidRPr="009D668D">
        <w:rPr>
          <w:rFonts w:ascii="Arial" w:eastAsiaTheme="minorHAnsi" w:hAnsi="Arial" w:cs="Arial"/>
          <w:i/>
          <w:iCs/>
          <w:lang w:val="es-CR" w:eastAsia="en-US"/>
        </w:rPr>
        <w:t xml:space="preserve">. </w:t>
      </w:r>
      <w:r w:rsidRPr="009D668D">
        <w:rPr>
          <w:rFonts w:ascii="Arial" w:hAnsi="Arial" w:cs="Arial"/>
          <w:lang w:val="es-MX"/>
        </w:rPr>
        <w:t xml:space="preserve">(Ver archivo </w:t>
      </w:r>
      <w:r w:rsidRPr="009D668D">
        <w:rPr>
          <w:rFonts w:ascii="Arial" w:hAnsi="Arial" w:cs="Arial"/>
          <w:b/>
          <w:bCs/>
          <w:lang w:val="es-MX"/>
        </w:rPr>
        <w:t>2019-09-30-</w:t>
      </w:r>
      <w:r w:rsidR="0047569C">
        <w:rPr>
          <w:rFonts w:ascii="Arial" w:hAnsi="Arial" w:cs="Arial"/>
          <w:b/>
          <w:bCs/>
          <w:lang w:val="es-MX"/>
        </w:rPr>
        <w:t>000</w:t>
      </w:r>
      <w:r w:rsidRPr="009D668D">
        <w:rPr>
          <w:rFonts w:ascii="Arial" w:hAnsi="Arial" w:cs="Arial"/>
          <w:lang w:val="es-MX"/>
        </w:rPr>
        <w:t>imágenes de la 1 a la 9 del expediente elevado digitalmente mediante CD, por el Consejo de Transporte Público y que consta en el expediente administrativo)</w:t>
      </w:r>
    </w:p>
    <w:p w14:paraId="504ACE5F" w14:textId="77777777" w:rsidR="00713F99" w:rsidRPr="009D668D" w:rsidRDefault="00713F99" w:rsidP="007D1C74">
      <w:pPr>
        <w:pStyle w:val="Prrafodelista"/>
        <w:ind w:left="0"/>
        <w:jc w:val="both"/>
        <w:rPr>
          <w:rFonts w:ascii="Arial" w:hAnsi="Arial" w:cs="Arial"/>
          <w:lang w:val="es-MX"/>
        </w:rPr>
      </w:pPr>
    </w:p>
    <w:p w14:paraId="094CB7E4" w14:textId="3E5B3F18" w:rsidR="007D1C74" w:rsidRPr="009D668D" w:rsidRDefault="007D1C74" w:rsidP="007D1C74">
      <w:pPr>
        <w:jc w:val="both"/>
        <w:rPr>
          <w:rFonts w:ascii="Arial" w:hAnsi="Arial" w:cs="Arial"/>
          <w:lang w:val="es-MX"/>
        </w:rPr>
      </w:pPr>
      <w:r w:rsidRPr="00B67854">
        <w:rPr>
          <w:rFonts w:ascii="Arial" w:hAnsi="Arial" w:cs="Arial"/>
          <w:b/>
          <w:bCs/>
          <w:lang w:val="es-MX"/>
        </w:rPr>
        <w:lastRenderedPageBreak/>
        <w:t>G)</w:t>
      </w:r>
      <w:r w:rsidR="00713F99" w:rsidRPr="009D668D">
        <w:rPr>
          <w:rFonts w:ascii="Arial" w:hAnsi="Arial" w:cs="Arial"/>
          <w:lang w:val="es-MX"/>
        </w:rPr>
        <w:t xml:space="preserve"> </w:t>
      </w:r>
      <w:r w:rsidRPr="009D668D">
        <w:rPr>
          <w:rFonts w:ascii="Arial" w:hAnsi="Arial" w:cs="Arial"/>
          <w:lang w:val="es-MX"/>
        </w:rPr>
        <w:t>Se tiene demostrado que el vehículo que ampara la concesión</w:t>
      </w:r>
      <w:r w:rsidR="00030BB0">
        <w:rPr>
          <w:rFonts w:ascii="Arial" w:hAnsi="Arial" w:cs="Arial"/>
          <w:lang w:val="es-MX"/>
        </w:rPr>
        <w:t>,</w:t>
      </w:r>
      <w:r w:rsidRPr="009D668D">
        <w:rPr>
          <w:rFonts w:ascii="Arial" w:hAnsi="Arial" w:cs="Arial"/>
          <w:lang w:val="es-MX"/>
        </w:rPr>
        <w:t xml:space="preserve"> al momento de realizar</w:t>
      </w:r>
      <w:r w:rsidR="00030BB0">
        <w:rPr>
          <w:rFonts w:ascii="Arial" w:hAnsi="Arial" w:cs="Arial"/>
          <w:lang w:val="es-MX"/>
        </w:rPr>
        <w:t xml:space="preserve"> el</w:t>
      </w:r>
      <w:r w:rsidRPr="009D668D">
        <w:rPr>
          <w:rFonts w:ascii="Arial" w:hAnsi="Arial" w:cs="Arial"/>
          <w:lang w:val="es-MX"/>
        </w:rPr>
        <w:t xml:space="preserve"> </w:t>
      </w:r>
      <w:r w:rsidR="003D5E6D" w:rsidRPr="009D668D">
        <w:rPr>
          <w:rFonts w:ascii="Arial" w:hAnsi="Arial" w:cs="Arial"/>
          <w:lang w:val="es-MX"/>
        </w:rPr>
        <w:t>procedimiento administrativo por parte del CTP</w:t>
      </w:r>
      <w:r w:rsidRPr="009D668D">
        <w:rPr>
          <w:rFonts w:ascii="Arial" w:hAnsi="Arial" w:cs="Arial"/>
          <w:lang w:val="es-MX"/>
        </w:rPr>
        <w:t xml:space="preserve">, no se encontraba inscrito a nombre del señor </w:t>
      </w:r>
      <w:r w:rsidR="0047569C">
        <w:rPr>
          <w:rFonts w:ascii="Arial" w:hAnsi="Arial" w:cs="Arial"/>
          <w:b/>
          <w:bCs/>
          <w:lang w:val="es-MX"/>
        </w:rPr>
        <w:t>CRG</w:t>
      </w:r>
      <w:r w:rsidRPr="009D668D">
        <w:rPr>
          <w:rFonts w:ascii="Arial" w:hAnsi="Arial" w:cs="Arial"/>
          <w:lang w:val="es-MX"/>
        </w:rPr>
        <w:t>, sino que seguía a nombre del antiguo dueño.</w:t>
      </w:r>
    </w:p>
    <w:p w14:paraId="5A83DC54" w14:textId="6B9D3DA8" w:rsidR="000F6462" w:rsidRPr="009D668D" w:rsidRDefault="000F6462" w:rsidP="00713F99">
      <w:pPr>
        <w:jc w:val="both"/>
        <w:rPr>
          <w:rFonts w:ascii="Arial" w:hAnsi="Arial" w:cs="Arial"/>
          <w:b/>
        </w:rPr>
      </w:pPr>
    </w:p>
    <w:p w14:paraId="0FA8668C" w14:textId="77777777" w:rsidR="000F6462" w:rsidRPr="009D668D" w:rsidRDefault="000F6462" w:rsidP="000F6462">
      <w:pPr>
        <w:jc w:val="both"/>
        <w:rPr>
          <w:rFonts w:ascii="Arial" w:hAnsi="Arial" w:cs="Arial"/>
          <w:b/>
        </w:rPr>
      </w:pPr>
      <w:r w:rsidRPr="009D668D">
        <w:rPr>
          <w:rFonts w:ascii="Arial" w:hAnsi="Arial" w:cs="Arial"/>
          <w:b/>
        </w:rPr>
        <w:t>4.- HECHOS NO PROBADOS</w:t>
      </w:r>
    </w:p>
    <w:p w14:paraId="4A72CF24" w14:textId="77777777" w:rsidR="000F6462" w:rsidRPr="009D668D" w:rsidRDefault="000F6462" w:rsidP="000F6462">
      <w:pPr>
        <w:jc w:val="both"/>
        <w:rPr>
          <w:rFonts w:ascii="Arial" w:hAnsi="Arial" w:cs="Arial"/>
          <w:b/>
        </w:rPr>
      </w:pPr>
    </w:p>
    <w:p w14:paraId="31818074" w14:textId="77777777" w:rsidR="000F6462" w:rsidRPr="009D668D" w:rsidRDefault="000F6462" w:rsidP="000F6462">
      <w:pPr>
        <w:pStyle w:val="Textoindependiente"/>
        <w:jc w:val="both"/>
        <w:rPr>
          <w:rFonts w:ascii="Arial" w:hAnsi="Arial" w:cs="Arial"/>
        </w:rPr>
      </w:pPr>
      <w:r w:rsidRPr="009D668D">
        <w:rPr>
          <w:rFonts w:ascii="Arial" w:hAnsi="Arial" w:cs="Arial"/>
        </w:rPr>
        <w:t xml:space="preserve">Ninguno de importancia para la resolución del presente asunto. </w:t>
      </w:r>
    </w:p>
    <w:p w14:paraId="6C42BC2C" w14:textId="5BBBCD54" w:rsidR="000F6462" w:rsidRPr="009D668D" w:rsidRDefault="000F6462" w:rsidP="000F6462">
      <w:pPr>
        <w:jc w:val="both"/>
        <w:rPr>
          <w:rFonts w:ascii="Arial" w:hAnsi="Arial" w:cs="Arial"/>
          <w:b/>
        </w:rPr>
      </w:pPr>
      <w:r w:rsidRPr="009D668D">
        <w:rPr>
          <w:rFonts w:ascii="Arial" w:hAnsi="Arial" w:cs="Arial"/>
          <w:b/>
        </w:rPr>
        <w:t>5.- SOBRE EL FONDO</w:t>
      </w:r>
    </w:p>
    <w:p w14:paraId="5739D487" w14:textId="77777777" w:rsidR="000F6462" w:rsidRPr="009D668D" w:rsidRDefault="000F6462" w:rsidP="000F6462">
      <w:pPr>
        <w:jc w:val="both"/>
        <w:rPr>
          <w:rFonts w:ascii="Arial" w:hAnsi="Arial" w:cs="Arial"/>
          <w:b/>
        </w:rPr>
      </w:pPr>
    </w:p>
    <w:p w14:paraId="14209BBF" w14:textId="77777777" w:rsidR="000F6462" w:rsidRPr="009D668D" w:rsidRDefault="000F6462" w:rsidP="000F6462">
      <w:pPr>
        <w:rPr>
          <w:rFonts w:ascii="Arial" w:hAnsi="Arial" w:cs="Arial"/>
          <w:i/>
          <w:iCs/>
        </w:rPr>
      </w:pPr>
      <w:r w:rsidRPr="009D668D">
        <w:rPr>
          <w:rFonts w:ascii="Arial" w:hAnsi="Arial" w:cs="Arial"/>
          <w:b/>
          <w:bCs/>
        </w:rPr>
        <w:t>SOBRE EL CASO CONCRETO:</w:t>
      </w:r>
    </w:p>
    <w:p w14:paraId="2F6EDF68" w14:textId="77777777" w:rsidR="00D0132B" w:rsidRPr="009D668D" w:rsidRDefault="00D0132B" w:rsidP="004C1C5F">
      <w:pPr>
        <w:pStyle w:val="Prrafodelista"/>
        <w:ind w:left="0"/>
        <w:jc w:val="both"/>
        <w:rPr>
          <w:rFonts w:ascii="Arial" w:hAnsi="Arial" w:cs="Arial"/>
        </w:rPr>
      </w:pPr>
    </w:p>
    <w:p w14:paraId="24C30508" w14:textId="06535261" w:rsidR="00D0132B" w:rsidRPr="009D668D" w:rsidRDefault="00D0132B" w:rsidP="004C1C5F">
      <w:pPr>
        <w:pStyle w:val="Prrafodelista"/>
        <w:ind w:left="0"/>
        <w:jc w:val="both"/>
        <w:rPr>
          <w:rFonts w:ascii="Arial" w:hAnsi="Arial" w:cs="Arial"/>
        </w:rPr>
      </w:pPr>
      <w:r w:rsidRPr="009D668D">
        <w:rPr>
          <w:rFonts w:ascii="Arial" w:hAnsi="Arial" w:cs="Arial"/>
        </w:rPr>
        <w:t>La Dirección de Asuntos Jurídicos del Consejo de Transporte Público, mediante su oficio CTP-AJ-OF-085-2023 de</w:t>
      </w:r>
      <w:r w:rsidR="008A2D81" w:rsidRPr="009D668D">
        <w:rPr>
          <w:rFonts w:ascii="Arial" w:hAnsi="Arial" w:cs="Arial"/>
        </w:rPr>
        <w:t>l</w:t>
      </w:r>
      <w:r w:rsidRPr="009D668D">
        <w:rPr>
          <w:rFonts w:ascii="Arial" w:hAnsi="Arial" w:cs="Arial"/>
        </w:rPr>
        <w:t xml:space="preserve"> 31 de enero de 2023, realiza un análisis de una denuncia por acoso callejero, presentada por la ciudadana </w:t>
      </w:r>
      <w:r w:rsidR="0047569C">
        <w:rPr>
          <w:rFonts w:ascii="Arial" w:hAnsi="Arial" w:cs="Arial"/>
        </w:rPr>
        <w:t>KOP</w:t>
      </w:r>
      <w:r w:rsidR="008A2D81" w:rsidRPr="009D668D">
        <w:rPr>
          <w:rFonts w:ascii="Arial" w:hAnsi="Arial" w:cs="Arial"/>
        </w:rPr>
        <w:t>,</w:t>
      </w:r>
      <w:r w:rsidRPr="009D668D">
        <w:rPr>
          <w:rFonts w:ascii="Arial" w:hAnsi="Arial" w:cs="Arial"/>
        </w:rPr>
        <w:t xml:space="preserve"> bajo expediente</w:t>
      </w:r>
      <w:r w:rsidR="008A2D81" w:rsidRPr="009D668D">
        <w:rPr>
          <w:rFonts w:ascii="Arial" w:hAnsi="Arial" w:cs="Arial"/>
        </w:rPr>
        <w:t xml:space="preserve"> No.</w:t>
      </w:r>
      <w:r w:rsidR="00030BB0">
        <w:rPr>
          <w:rFonts w:ascii="Arial" w:hAnsi="Arial" w:cs="Arial"/>
        </w:rPr>
        <w:t xml:space="preserve"> </w:t>
      </w:r>
      <w:r w:rsidR="008A2D81" w:rsidRPr="009D668D">
        <w:rPr>
          <w:rFonts w:ascii="Arial" w:hAnsi="Arial" w:cs="Arial"/>
        </w:rPr>
        <w:t xml:space="preserve">372064 del 5 de setiembre de 2022, </w:t>
      </w:r>
      <w:r w:rsidRPr="009D668D">
        <w:rPr>
          <w:rFonts w:ascii="Arial" w:hAnsi="Arial" w:cs="Arial"/>
        </w:rPr>
        <w:t xml:space="preserve">de la Plataforma de Servicios del CTP, en contra del </w:t>
      </w:r>
      <w:r w:rsidRPr="00F937B3">
        <w:rPr>
          <w:rFonts w:ascii="Arial" w:hAnsi="Arial" w:cs="Arial"/>
        </w:rPr>
        <w:t xml:space="preserve">señor </w:t>
      </w:r>
      <w:r w:rsidR="0047569C">
        <w:rPr>
          <w:rFonts w:ascii="Arial" w:hAnsi="Arial" w:cs="Arial"/>
          <w:b/>
          <w:bCs/>
        </w:rPr>
        <w:t>CRC</w:t>
      </w:r>
      <w:r w:rsidR="008A2D81" w:rsidRPr="00F937B3">
        <w:rPr>
          <w:rFonts w:ascii="Arial" w:hAnsi="Arial" w:cs="Arial"/>
        </w:rPr>
        <w:t>,</w:t>
      </w:r>
      <w:r w:rsidRPr="009D668D">
        <w:rPr>
          <w:rFonts w:ascii="Arial" w:hAnsi="Arial" w:cs="Arial"/>
        </w:rPr>
        <w:t xml:space="preserve"> chofer del taxi </w:t>
      </w:r>
      <w:r w:rsidR="0047569C">
        <w:rPr>
          <w:rFonts w:ascii="Arial" w:hAnsi="Arial" w:cs="Arial"/>
        </w:rPr>
        <w:t>000</w:t>
      </w:r>
      <w:r w:rsidRPr="009D668D">
        <w:rPr>
          <w:rFonts w:ascii="Arial" w:hAnsi="Arial" w:cs="Arial"/>
        </w:rPr>
        <w:t xml:space="preserve">, cuyo concesionario es el señor </w:t>
      </w:r>
      <w:r w:rsidR="0047569C">
        <w:rPr>
          <w:rFonts w:ascii="Arial" w:hAnsi="Arial" w:cs="Arial"/>
          <w:b/>
          <w:bCs/>
        </w:rPr>
        <w:t>CRG</w:t>
      </w:r>
      <w:r w:rsidRPr="009D668D">
        <w:rPr>
          <w:rFonts w:ascii="Arial" w:hAnsi="Arial" w:cs="Arial"/>
        </w:rPr>
        <w:t>. (</w:t>
      </w:r>
      <w:r w:rsidR="008A2D81" w:rsidRPr="009D668D">
        <w:rPr>
          <w:rFonts w:ascii="Arial" w:hAnsi="Arial" w:cs="Arial"/>
        </w:rPr>
        <w:t>V</w:t>
      </w:r>
      <w:r w:rsidRPr="009D668D">
        <w:rPr>
          <w:rFonts w:ascii="Arial" w:hAnsi="Arial" w:cs="Arial"/>
        </w:rPr>
        <w:t>er folios del 67 al 72</w:t>
      </w:r>
      <w:r w:rsidR="0000700D" w:rsidRPr="009D668D">
        <w:rPr>
          <w:rFonts w:ascii="Arial" w:hAnsi="Arial" w:cs="Arial"/>
        </w:rPr>
        <w:t xml:space="preserve"> del expediente administrativo)</w:t>
      </w:r>
    </w:p>
    <w:p w14:paraId="3B039B5C" w14:textId="77777777" w:rsidR="00D0132B" w:rsidRPr="009D668D" w:rsidRDefault="00D0132B" w:rsidP="004C1C5F">
      <w:pPr>
        <w:pStyle w:val="Prrafodelista"/>
        <w:ind w:left="0"/>
        <w:jc w:val="both"/>
        <w:rPr>
          <w:rFonts w:ascii="Arial" w:hAnsi="Arial" w:cs="Arial"/>
          <w:b/>
          <w:bCs/>
        </w:rPr>
      </w:pPr>
    </w:p>
    <w:p w14:paraId="6D0830D3" w14:textId="61E0AD5E" w:rsidR="00D0132B" w:rsidRPr="009D668D" w:rsidRDefault="00D0132B" w:rsidP="004C1C5F">
      <w:pPr>
        <w:pStyle w:val="Prrafodelista"/>
        <w:ind w:left="0"/>
        <w:jc w:val="both"/>
        <w:rPr>
          <w:rFonts w:ascii="Arial" w:hAnsi="Arial" w:cs="Arial"/>
          <w:lang w:val="es-MX"/>
        </w:rPr>
      </w:pPr>
      <w:r w:rsidRPr="009D668D">
        <w:rPr>
          <w:rFonts w:ascii="Arial" w:hAnsi="Arial" w:cs="Arial"/>
        </w:rPr>
        <w:t>Ahora bien, al realizar el análisis de la denuncia</w:t>
      </w:r>
      <w:r w:rsidR="0000700D" w:rsidRPr="009D668D">
        <w:rPr>
          <w:rFonts w:ascii="Arial" w:hAnsi="Arial" w:cs="Arial"/>
        </w:rPr>
        <w:t xml:space="preserve"> indicada supra</w:t>
      </w:r>
      <w:r w:rsidRPr="009D668D">
        <w:rPr>
          <w:rFonts w:ascii="Arial" w:hAnsi="Arial" w:cs="Arial"/>
        </w:rPr>
        <w:t>, la Dirección de Asuntos Jurídicos del Consejo de Transporte Público</w:t>
      </w:r>
      <w:r w:rsidR="0000700D" w:rsidRPr="009D668D">
        <w:rPr>
          <w:rFonts w:ascii="Arial" w:hAnsi="Arial" w:cs="Arial"/>
        </w:rPr>
        <w:t xml:space="preserve">, determina según lo indicado en el expediente, que el concesionario </w:t>
      </w:r>
      <w:r w:rsidR="000E3663" w:rsidRPr="009D668D">
        <w:rPr>
          <w:rFonts w:ascii="Arial" w:hAnsi="Arial" w:cs="Arial"/>
        </w:rPr>
        <w:t xml:space="preserve">el </w:t>
      </w:r>
      <w:r w:rsidR="0000700D" w:rsidRPr="009D668D">
        <w:rPr>
          <w:rFonts w:ascii="Arial" w:hAnsi="Arial" w:cs="Arial"/>
        </w:rPr>
        <w:t xml:space="preserve">señor </w:t>
      </w:r>
      <w:r w:rsidR="0047569C">
        <w:rPr>
          <w:rFonts w:ascii="Arial" w:hAnsi="Arial" w:cs="Arial"/>
          <w:b/>
          <w:bCs/>
        </w:rPr>
        <w:t>CRG</w:t>
      </w:r>
      <w:r w:rsidR="0000700D" w:rsidRPr="009D668D">
        <w:rPr>
          <w:rFonts w:ascii="Arial" w:hAnsi="Arial" w:cs="Arial"/>
          <w:b/>
          <w:bCs/>
        </w:rPr>
        <w:t xml:space="preserve">, </w:t>
      </w:r>
      <w:r w:rsidR="0000700D" w:rsidRPr="009D668D">
        <w:rPr>
          <w:rFonts w:ascii="Arial" w:hAnsi="Arial" w:cs="Arial"/>
        </w:rPr>
        <w:t xml:space="preserve">no había formalizado la </w:t>
      </w:r>
      <w:r w:rsidR="008A2D81" w:rsidRPr="009D668D">
        <w:rPr>
          <w:rFonts w:ascii="Arial" w:hAnsi="Arial" w:cs="Arial"/>
        </w:rPr>
        <w:t>c</w:t>
      </w:r>
      <w:r w:rsidR="0000700D" w:rsidRPr="009D668D">
        <w:rPr>
          <w:rFonts w:ascii="Arial" w:hAnsi="Arial" w:cs="Arial"/>
        </w:rPr>
        <w:t xml:space="preserve">oncesión de la placa de </w:t>
      </w:r>
      <w:r w:rsidR="008A2D81" w:rsidRPr="009D668D">
        <w:rPr>
          <w:rFonts w:ascii="Arial" w:hAnsi="Arial" w:cs="Arial"/>
        </w:rPr>
        <w:t>t</w:t>
      </w:r>
      <w:r w:rsidR="0000700D" w:rsidRPr="009D668D">
        <w:rPr>
          <w:rFonts w:ascii="Arial" w:hAnsi="Arial" w:cs="Arial"/>
        </w:rPr>
        <w:t xml:space="preserve">axi </w:t>
      </w:r>
      <w:r w:rsidR="0047569C">
        <w:rPr>
          <w:rFonts w:ascii="Arial" w:hAnsi="Arial" w:cs="Arial"/>
        </w:rPr>
        <w:t>000</w:t>
      </w:r>
      <w:r w:rsidR="0000700D" w:rsidRPr="009D668D">
        <w:rPr>
          <w:rFonts w:ascii="Arial" w:hAnsi="Arial" w:cs="Arial"/>
        </w:rPr>
        <w:t>, no obstante</w:t>
      </w:r>
      <w:r w:rsidR="008A2D81" w:rsidRPr="009D668D">
        <w:rPr>
          <w:rFonts w:ascii="Arial" w:hAnsi="Arial" w:cs="Arial"/>
        </w:rPr>
        <w:t>,</w:t>
      </w:r>
      <w:r w:rsidR="0000700D" w:rsidRPr="009D668D">
        <w:rPr>
          <w:rFonts w:ascii="Arial" w:hAnsi="Arial" w:cs="Arial"/>
        </w:rPr>
        <w:t xml:space="preserve"> haberse dispuesto </w:t>
      </w:r>
      <w:r w:rsidR="0000700D" w:rsidRPr="009D668D">
        <w:rPr>
          <w:rFonts w:ascii="Arial" w:hAnsi="Arial" w:cs="Arial"/>
          <w:lang w:val="es-MX"/>
        </w:rPr>
        <w:t>mediante</w:t>
      </w:r>
      <w:r w:rsidR="008A2D81" w:rsidRPr="009D668D">
        <w:rPr>
          <w:rFonts w:ascii="Arial" w:hAnsi="Arial" w:cs="Arial"/>
          <w:lang w:val="es-MX"/>
        </w:rPr>
        <w:t xml:space="preserve"> el</w:t>
      </w:r>
      <w:r w:rsidR="0000700D" w:rsidRPr="009D668D">
        <w:rPr>
          <w:rFonts w:ascii="Arial" w:hAnsi="Arial" w:cs="Arial"/>
          <w:lang w:val="es-MX"/>
        </w:rPr>
        <w:t xml:space="preserve"> </w:t>
      </w:r>
      <w:r w:rsidR="0000700D" w:rsidRPr="009D668D">
        <w:rPr>
          <w:rFonts w:ascii="Arial" w:hAnsi="Arial" w:cs="Arial"/>
          <w:b/>
          <w:bCs/>
          <w:lang w:val="es-MX"/>
        </w:rPr>
        <w:t>Artículo 7.85 de la Sesión Ordinaria 63-2013 de</w:t>
      </w:r>
      <w:r w:rsidR="008A2D81" w:rsidRPr="009D668D">
        <w:rPr>
          <w:rFonts w:ascii="Arial" w:hAnsi="Arial" w:cs="Arial"/>
          <w:b/>
          <w:bCs/>
          <w:lang w:val="es-MX"/>
        </w:rPr>
        <w:t>l</w:t>
      </w:r>
      <w:r w:rsidR="0000700D" w:rsidRPr="009D668D">
        <w:rPr>
          <w:rFonts w:ascii="Arial" w:hAnsi="Arial" w:cs="Arial"/>
          <w:b/>
          <w:bCs/>
          <w:lang w:val="es-MX"/>
        </w:rPr>
        <w:t xml:space="preserve"> 12 de setiembre de 2013</w:t>
      </w:r>
      <w:r w:rsidR="0000700D" w:rsidRPr="009D668D">
        <w:rPr>
          <w:rFonts w:ascii="Arial" w:hAnsi="Arial" w:cs="Arial"/>
          <w:lang w:val="es-MX"/>
        </w:rPr>
        <w:t xml:space="preserve">, aprobar la solicitud y consecuente traspaso de la concesión, que </w:t>
      </w:r>
      <w:r w:rsidR="00030BB0" w:rsidRPr="009D668D">
        <w:rPr>
          <w:rFonts w:ascii="Arial" w:hAnsi="Arial" w:cs="Arial"/>
          <w:lang w:val="es-MX"/>
        </w:rPr>
        <w:t>fórmul</w:t>
      </w:r>
      <w:r w:rsidR="00030BB0">
        <w:rPr>
          <w:rFonts w:ascii="Arial" w:hAnsi="Arial" w:cs="Arial"/>
          <w:lang w:val="es-MX"/>
        </w:rPr>
        <w:t>a</w:t>
      </w:r>
      <w:r w:rsidR="0000700D" w:rsidRPr="009D668D">
        <w:rPr>
          <w:rFonts w:ascii="Arial" w:hAnsi="Arial" w:cs="Arial"/>
          <w:lang w:val="es-MX"/>
        </w:rPr>
        <w:t xml:space="preserve"> el entonces concesionario, señor </w:t>
      </w:r>
      <w:r w:rsidR="0047569C">
        <w:rPr>
          <w:rFonts w:ascii="Arial" w:hAnsi="Arial" w:cs="Arial"/>
          <w:lang w:val="es-MX"/>
        </w:rPr>
        <w:t>ZAR</w:t>
      </w:r>
      <w:r w:rsidR="0000700D" w:rsidRPr="009D668D">
        <w:rPr>
          <w:rFonts w:ascii="Arial" w:hAnsi="Arial" w:cs="Arial"/>
          <w:lang w:val="es-MX"/>
        </w:rPr>
        <w:t xml:space="preserve">, a favor del señor </w:t>
      </w:r>
      <w:r w:rsidR="0047569C">
        <w:rPr>
          <w:rFonts w:ascii="Arial" w:hAnsi="Arial" w:cs="Arial"/>
          <w:lang w:val="es-MX"/>
        </w:rPr>
        <w:t>RG</w:t>
      </w:r>
      <w:r w:rsidR="0000700D" w:rsidRPr="009D668D">
        <w:rPr>
          <w:rFonts w:ascii="Arial" w:hAnsi="Arial" w:cs="Arial"/>
          <w:lang w:val="es-MX"/>
        </w:rPr>
        <w:t>.</w:t>
      </w:r>
    </w:p>
    <w:p w14:paraId="034B9E38" w14:textId="77777777" w:rsidR="0000700D" w:rsidRPr="009D668D" w:rsidRDefault="0000700D" w:rsidP="004C1C5F">
      <w:pPr>
        <w:pStyle w:val="Prrafodelista"/>
        <w:ind w:left="0"/>
        <w:jc w:val="both"/>
        <w:rPr>
          <w:rFonts w:ascii="Arial" w:hAnsi="Arial" w:cs="Arial"/>
          <w:lang w:val="es-MX"/>
        </w:rPr>
      </w:pPr>
    </w:p>
    <w:p w14:paraId="10ECB21F" w14:textId="1E42402C" w:rsidR="004C1C5F" w:rsidRDefault="0000700D" w:rsidP="004C1C5F">
      <w:pPr>
        <w:pStyle w:val="Prrafodelista"/>
        <w:ind w:left="0"/>
        <w:jc w:val="both"/>
        <w:rPr>
          <w:rFonts w:ascii="Arial" w:hAnsi="Arial" w:cs="Arial"/>
          <w:b/>
          <w:bCs/>
        </w:rPr>
      </w:pPr>
      <w:r w:rsidRPr="009D668D">
        <w:rPr>
          <w:rFonts w:ascii="Arial" w:hAnsi="Arial" w:cs="Arial"/>
          <w:lang w:val="es-MX"/>
        </w:rPr>
        <w:t>De acuerdo con lo dicho</w:t>
      </w:r>
      <w:r w:rsidR="00030BB0">
        <w:rPr>
          <w:rFonts w:ascii="Arial" w:hAnsi="Arial" w:cs="Arial"/>
          <w:lang w:val="es-MX"/>
        </w:rPr>
        <w:t>,</w:t>
      </w:r>
      <w:r w:rsidRPr="009D668D">
        <w:rPr>
          <w:rFonts w:ascii="Arial" w:hAnsi="Arial" w:cs="Arial"/>
          <w:lang w:val="es-MX"/>
        </w:rPr>
        <w:t xml:space="preserve"> la Dirección Jurídica del CTP, en su oficio </w:t>
      </w:r>
      <w:r w:rsidRPr="009D668D">
        <w:rPr>
          <w:rFonts w:ascii="Arial" w:hAnsi="Arial" w:cs="Arial"/>
        </w:rPr>
        <w:t xml:space="preserve">CTP-AJ-OF-085-2023 de 31 de enero de 2023, recomienda a la Junta Directiva del Consejo de Transporte Público, ordenar el procedimiento administrativo en contra del </w:t>
      </w:r>
      <w:r w:rsidR="008A2D81" w:rsidRPr="009D668D">
        <w:rPr>
          <w:rFonts w:ascii="Arial" w:hAnsi="Arial" w:cs="Arial"/>
        </w:rPr>
        <w:t>c</w:t>
      </w:r>
      <w:r w:rsidRPr="009D668D">
        <w:rPr>
          <w:rFonts w:ascii="Arial" w:hAnsi="Arial" w:cs="Arial"/>
        </w:rPr>
        <w:t xml:space="preserve">oncesionario de placa de </w:t>
      </w:r>
      <w:r w:rsidR="008A2D81" w:rsidRPr="009D668D">
        <w:rPr>
          <w:rFonts w:ascii="Arial" w:hAnsi="Arial" w:cs="Arial"/>
        </w:rPr>
        <w:t>t</w:t>
      </w:r>
      <w:r w:rsidRPr="009D668D">
        <w:rPr>
          <w:rFonts w:ascii="Arial" w:hAnsi="Arial" w:cs="Arial"/>
        </w:rPr>
        <w:t xml:space="preserve">axi </w:t>
      </w:r>
      <w:r w:rsidR="0047569C">
        <w:rPr>
          <w:rFonts w:ascii="Arial" w:hAnsi="Arial" w:cs="Arial"/>
        </w:rPr>
        <w:t>000</w:t>
      </w:r>
      <w:r w:rsidRPr="009D668D">
        <w:rPr>
          <w:rFonts w:ascii="Arial" w:hAnsi="Arial" w:cs="Arial"/>
        </w:rPr>
        <w:t xml:space="preserve">, por la supuesta falta de no formalizar la concesión y por la denuncia presentada por la señora </w:t>
      </w:r>
      <w:r w:rsidR="0047569C">
        <w:rPr>
          <w:rFonts w:ascii="Arial" w:hAnsi="Arial" w:cs="Arial"/>
        </w:rPr>
        <w:t>KOP</w:t>
      </w:r>
      <w:r w:rsidRPr="009D668D">
        <w:rPr>
          <w:rFonts w:ascii="Arial" w:hAnsi="Arial" w:cs="Arial"/>
        </w:rPr>
        <w:t xml:space="preserve">, contra el chofer del taxi </w:t>
      </w:r>
      <w:r w:rsidR="0047569C">
        <w:rPr>
          <w:rFonts w:ascii="Arial" w:hAnsi="Arial" w:cs="Arial"/>
        </w:rPr>
        <w:t>000</w:t>
      </w:r>
      <w:r w:rsidRPr="009D668D">
        <w:rPr>
          <w:rFonts w:ascii="Arial" w:hAnsi="Arial" w:cs="Arial"/>
        </w:rPr>
        <w:t xml:space="preserve">, </w:t>
      </w:r>
      <w:r w:rsidR="0047569C">
        <w:rPr>
          <w:rFonts w:ascii="Arial" w:hAnsi="Arial" w:cs="Arial"/>
          <w:b/>
          <w:bCs/>
        </w:rPr>
        <w:t>CRC</w:t>
      </w:r>
      <w:r w:rsidRPr="00F937B3">
        <w:rPr>
          <w:rFonts w:ascii="Arial" w:hAnsi="Arial" w:cs="Arial"/>
        </w:rPr>
        <w:t>.</w:t>
      </w:r>
      <w:r w:rsidRPr="009D668D">
        <w:rPr>
          <w:rFonts w:ascii="Arial" w:hAnsi="Arial" w:cs="Arial"/>
        </w:rPr>
        <w:t xml:space="preserve"> </w:t>
      </w:r>
      <w:r w:rsidR="004C1C5F" w:rsidRPr="009D668D">
        <w:rPr>
          <w:rFonts w:ascii="Arial" w:hAnsi="Arial" w:cs="Arial"/>
        </w:rPr>
        <w:t>La Junta Directiva del Consejo de Transporte</w:t>
      </w:r>
      <w:r w:rsidR="004C1C5F" w:rsidRPr="009D668D">
        <w:rPr>
          <w:rFonts w:ascii="Arial" w:hAnsi="Arial" w:cs="Arial"/>
          <w:smallCaps/>
        </w:rPr>
        <w:t xml:space="preserve"> </w:t>
      </w:r>
      <w:r w:rsidR="004C1C5F" w:rsidRPr="009D668D">
        <w:rPr>
          <w:rFonts w:ascii="Arial" w:hAnsi="Arial" w:cs="Arial"/>
        </w:rPr>
        <w:t>Público</w:t>
      </w:r>
      <w:r w:rsidR="004C1C5F" w:rsidRPr="009D668D">
        <w:rPr>
          <w:rFonts w:ascii="Arial" w:hAnsi="Arial" w:cs="Arial"/>
          <w:smallCaps/>
        </w:rPr>
        <w:t xml:space="preserve">, </w:t>
      </w:r>
      <w:r w:rsidR="004C1C5F" w:rsidRPr="009D668D">
        <w:rPr>
          <w:rFonts w:ascii="Arial" w:hAnsi="Arial" w:cs="Arial"/>
          <w:lang w:val="es-MX"/>
        </w:rPr>
        <w:t>mediante</w:t>
      </w:r>
      <w:r w:rsidR="008A2D81" w:rsidRPr="009D668D">
        <w:rPr>
          <w:rFonts w:ascii="Arial" w:hAnsi="Arial" w:cs="Arial"/>
          <w:lang w:val="es-MX"/>
        </w:rPr>
        <w:t xml:space="preserve"> </w:t>
      </w:r>
      <w:r w:rsidR="008A2D81" w:rsidRPr="009D668D">
        <w:rPr>
          <w:rFonts w:ascii="Arial" w:hAnsi="Arial" w:cs="Arial"/>
          <w:b/>
          <w:bCs/>
          <w:lang w:val="es-MX"/>
        </w:rPr>
        <w:t>Acuerdo</w:t>
      </w:r>
      <w:r w:rsidR="004C1C5F" w:rsidRPr="009D668D">
        <w:rPr>
          <w:rFonts w:ascii="Arial" w:hAnsi="Arial" w:cs="Arial"/>
          <w:lang w:val="es-MX"/>
        </w:rPr>
        <w:t xml:space="preserve"> </w:t>
      </w:r>
      <w:r w:rsidR="004C1C5F" w:rsidRPr="009D668D">
        <w:rPr>
          <w:rFonts w:ascii="Arial" w:hAnsi="Arial" w:cs="Arial"/>
          <w:b/>
          <w:bCs/>
          <w:lang w:val="es-MX"/>
        </w:rPr>
        <w:t xml:space="preserve">7.10 de la Sesión </w:t>
      </w:r>
      <w:r w:rsidR="000E3663" w:rsidRPr="009D668D">
        <w:rPr>
          <w:rFonts w:ascii="Arial" w:hAnsi="Arial" w:cs="Arial"/>
          <w:b/>
          <w:bCs/>
          <w:lang w:val="es-MX"/>
        </w:rPr>
        <w:t>O</w:t>
      </w:r>
      <w:r w:rsidR="004C1C5F" w:rsidRPr="009D668D">
        <w:rPr>
          <w:rFonts w:ascii="Arial" w:hAnsi="Arial" w:cs="Arial"/>
          <w:b/>
          <w:bCs/>
          <w:lang w:val="es-MX"/>
        </w:rPr>
        <w:t>rdinaria 12-2023 del 22 de marzo de 2023</w:t>
      </w:r>
      <w:r w:rsidR="004C1C5F" w:rsidRPr="009D668D">
        <w:rPr>
          <w:rFonts w:ascii="Arial" w:hAnsi="Arial" w:cs="Arial"/>
          <w:b/>
          <w:bCs/>
        </w:rPr>
        <w:t xml:space="preserve">, </w:t>
      </w:r>
      <w:r w:rsidR="004C1C5F" w:rsidRPr="009D668D">
        <w:rPr>
          <w:rFonts w:ascii="Arial" w:hAnsi="Arial" w:cs="Arial"/>
        </w:rPr>
        <w:t xml:space="preserve">dispone la apertura </w:t>
      </w:r>
      <w:r w:rsidRPr="009D668D">
        <w:rPr>
          <w:rFonts w:ascii="Arial" w:hAnsi="Arial" w:cs="Arial"/>
        </w:rPr>
        <w:t>del</w:t>
      </w:r>
      <w:r w:rsidR="004C1C5F" w:rsidRPr="009D668D">
        <w:rPr>
          <w:rFonts w:ascii="Arial" w:hAnsi="Arial" w:cs="Arial"/>
        </w:rPr>
        <w:t xml:space="preserve"> procedimiento administrativo ordinario en contra del concesionario de la placa </w:t>
      </w:r>
      <w:r w:rsidR="0047569C">
        <w:rPr>
          <w:rFonts w:ascii="Arial" w:hAnsi="Arial" w:cs="Arial"/>
        </w:rPr>
        <w:t>000</w:t>
      </w:r>
      <w:r w:rsidR="00030BB0">
        <w:rPr>
          <w:rFonts w:ascii="Arial" w:hAnsi="Arial" w:cs="Arial"/>
        </w:rPr>
        <w:t xml:space="preserve">, </w:t>
      </w:r>
      <w:r w:rsidR="004C1C5F" w:rsidRPr="009D668D">
        <w:rPr>
          <w:rFonts w:ascii="Arial" w:hAnsi="Arial" w:cs="Arial"/>
        </w:rPr>
        <w:t xml:space="preserve">señor </w:t>
      </w:r>
      <w:r w:rsidR="0047569C">
        <w:rPr>
          <w:rFonts w:ascii="Arial" w:hAnsi="Arial" w:cs="Arial"/>
          <w:b/>
          <w:bCs/>
        </w:rPr>
        <w:t>CRG</w:t>
      </w:r>
      <w:r w:rsidRPr="009D668D">
        <w:rPr>
          <w:rFonts w:ascii="Arial" w:hAnsi="Arial" w:cs="Arial"/>
          <w:b/>
          <w:bCs/>
        </w:rPr>
        <w:t>.</w:t>
      </w:r>
    </w:p>
    <w:p w14:paraId="57C7B468" w14:textId="77777777" w:rsidR="00B67854" w:rsidRPr="009D668D" w:rsidRDefault="00B67854" w:rsidP="004C1C5F">
      <w:pPr>
        <w:pStyle w:val="Prrafodelista"/>
        <w:ind w:left="0"/>
        <w:jc w:val="both"/>
        <w:rPr>
          <w:rFonts w:ascii="Arial" w:hAnsi="Arial" w:cs="Arial"/>
          <w:b/>
          <w:bCs/>
        </w:rPr>
      </w:pPr>
    </w:p>
    <w:p w14:paraId="6F579702" w14:textId="17F2B770" w:rsidR="0000700D" w:rsidRPr="009D668D" w:rsidRDefault="00030BB0" w:rsidP="004C1C5F">
      <w:pPr>
        <w:pStyle w:val="Prrafodelista"/>
        <w:ind w:left="0"/>
        <w:jc w:val="both"/>
        <w:rPr>
          <w:rFonts w:ascii="Arial" w:hAnsi="Arial" w:cs="Arial"/>
        </w:rPr>
      </w:pPr>
      <w:r>
        <w:rPr>
          <w:rFonts w:ascii="Arial" w:hAnsi="Arial" w:cs="Arial"/>
        </w:rPr>
        <w:t>En este sentido, l</w:t>
      </w:r>
      <w:r w:rsidR="0000700D" w:rsidRPr="009D668D">
        <w:rPr>
          <w:rFonts w:ascii="Arial" w:hAnsi="Arial" w:cs="Arial"/>
        </w:rPr>
        <w:t xml:space="preserve">a Dirección de </w:t>
      </w:r>
      <w:r w:rsidR="000916D0" w:rsidRPr="009D668D">
        <w:rPr>
          <w:rFonts w:ascii="Arial" w:hAnsi="Arial" w:cs="Arial"/>
        </w:rPr>
        <w:t>A</w:t>
      </w:r>
      <w:r w:rsidR="0000700D" w:rsidRPr="009D668D">
        <w:rPr>
          <w:rFonts w:ascii="Arial" w:hAnsi="Arial" w:cs="Arial"/>
        </w:rPr>
        <w:t xml:space="preserve">suntos Jurídicos del Consejo de Transporte Público, da cumplimiento a lo ordenado por la Junta Directiva y procede a </w:t>
      </w:r>
      <w:r w:rsidR="00C426E1" w:rsidRPr="009D668D">
        <w:rPr>
          <w:rFonts w:ascii="Arial" w:hAnsi="Arial" w:cs="Arial"/>
        </w:rPr>
        <w:t>realizar el procedimiento ordinario dispuesto y mediante informe CTP-AJ-OF-1706-2023 del 11 de diciembre de 2023, emite la recomendación a su superior</w:t>
      </w:r>
      <w:r>
        <w:rPr>
          <w:rFonts w:ascii="Arial" w:hAnsi="Arial" w:cs="Arial"/>
        </w:rPr>
        <w:t>,</w:t>
      </w:r>
      <w:r w:rsidR="00C426E1" w:rsidRPr="009D668D">
        <w:rPr>
          <w:rFonts w:ascii="Arial" w:hAnsi="Arial" w:cs="Arial"/>
        </w:rPr>
        <w:t xml:space="preserve"> </w:t>
      </w:r>
      <w:r w:rsidR="001324C5" w:rsidRPr="009D668D">
        <w:rPr>
          <w:rFonts w:ascii="Arial" w:hAnsi="Arial" w:cs="Arial"/>
        </w:rPr>
        <w:t>indicando</w:t>
      </w:r>
      <w:r>
        <w:rPr>
          <w:rFonts w:ascii="Arial" w:hAnsi="Arial" w:cs="Arial"/>
        </w:rPr>
        <w:t>,</w:t>
      </w:r>
      <w:r w:rsidR="001324C5" w:rsidRPr="009D668D">
        <w:rPr>
          <w:rFonts w:ascii="Arial" w:hAnsi="Arial" w:cs="Arial"/>
        </w:rPr>
        <w:t xml:space="preserve"> “</w:t>
      </w:r>
      <w:r w:rsidR="001324C5" w:rsidRPr="009D668D">
        <w:rPr>
          <w:rFonts w:ascii="Arial" w:hAnsi="Arial" w:cs="Arial"/>
          <w:b/>
          <w:bCs/>
          <w:i/>
          <w:iCs/>
        </w:rPr>
        <w:t xml:space="preserve">CANCELAR </w:t>
      </w:r>
      <w:r w:rsidR="001324C5" w:rsidRPr="009D668D">
        <w:rPr>
          <w:rFonts w:ascii="Arial" w:hAnsi="Arial" w:cs="Arial"/>
          <w:i/>
          <w:iCs/>
        </w:rPr>
        <w:t xml:space="preserve">el derecho de concesión del taxi placas </w:t>
      </w:r>
      <w:r w:rsidR="0047569C">
        <w:rPr>
          <w:rFonts w:ascii="Arial" w:hAnsi="Arial" w:cs="Arial"/>
          <w:b/>
          <w:bCs/>
          <w:i/>
          <w:iCs/>
        </w:rPr>
        <w:t>000</w:t>
      </w:r>
      <w:r w:rsidR="001324C5" w:rsidRPr="009D668D">
        <w:rPr>
          <w:rFonts w:ascii="Arial" w:hAnsi="Arial" w:cs="Arial"/>
          <w:b/>
          <w:bCs/>
          <w:i/>
          <w:iCs/>
        </w:rPr>
        <w:t xml:space="preserve">, </w:t>
      </w:r>
      <w:r w:rsidR="001324C5" w:rsidRPr="009D668D">
        <w:rPr>
          <w:rFonts w:ascii="Arial" w:hAnsi="Arial" w:cs="Arial"/>
          <w:i/>
          <w:iCs/>
        </w:rPr>
        <w:t xml:space="preserve">del señor </w:t>
      </w:r>
      <w:r w:rsidR="0047569C">
        <w:rPr>
          <w:rFonts w:ascii="Arial" w:hAnsi="Arial" w:cs="Arial"/>
          <w:b/>
          <w:bCs/>
          <w:i/>
          <w:iCs/>
        </w:rPr>
        <w:t>CRG</w:t>
      </w:r>
      <w:r w:rsidR="001324C5" w:rsidRPr="009D668D">
        <w:rPr>
          <w:rFonts w:ascii="Arial" w:hAnsi="Arial" w:cs="Arial"/>
          <w:b/>
          <w:bCs/>
          <w:i/>
          <w:iCs/>
        </w:rPr>
        <w:t xml:space="preserve">, </w:t>
      </w:r>
      <w:r w:rsidR="001324C5" w:rsidRPr="009D668D">
        <w:rPr>
          <w:rFonts w:ascii="Arial" w:hAnsi="Arial" w:cs="Arial"/>
          <w:i/>
          <w:iCs/>
        </w:rPr>
        <w:t xml:space="preserve">cédula de identidad número </w:t>
      </w:r>
      <w:r w:rsidR="0047569C">
        <w:rPr>
          <w:rFonts w:ascii="Arial" w:hAnsi="Arial" w:cs="Arial"/>
          <w:i/>
          <w:iCs/>
        </w:rPr>
        <w:t>000</w:t>
      </w:r>
      <w:r w:rsidR="001324C5" w:rsidRPr="009D668D">
        <w:rPr>
          <w:rFonts w:ascii="Arial" w:hAnsi="Arial" w:cs="Arial"/>
          <w:i/>
          <w:iCs/>
        </w:rPr>
        <w:t xml:space="preserve">, al quedar demostrado que el señor </w:t>
      </w:r>
      <w:r w:rsidR="0047569C">
        <w:rPr>
          <w:rFonts w:ascii="Arial" w:hAnsi="Arial" w:cs="Arial"/>
          <w:b/>
          <w:bCs/>
          <w:i/>
          <w:iCs/>
        </w:rPr>
        <w:t>RG</w:t>
      </w:r>
      <w:r w:rsidR="001324C5" w:rsidRPr="009D668D">
        <w:rPr>
          <w:rFonts w:ascii="Arial" w:hAnsi="Arial" w:cs="Arial"/>
          <w:b/>
          <w:bCs/>
          <w:i/>
          <w:iCs/>
        </w:rPr>
        <w:t xml:space="preserve"> </w:t>
      </w:r>
      <w:r w:rsidR="001324C5" w:rsidRPr="009D668D">
        <w:rPr>
          <w:rFonts w:ascii="Arial" w:hAnsi="Arial" w:cs="Arial"/>
          <w:i/>
          <w:iCs/>
        </w:rPr>
        <w:t xml:space="preserve">no concluyó la formalización del traspaso del derecho de concesión del taxi placa </w:t>
      </w:r>
      <w:r w:rsidR="0047569C">
        <w:rPr>
          <w:rFonts w:ascii="Arial" w:hAnsi="Arial" w:cs="Arial"/>
          <w:b/>
          <w:bCs/>
          <w:i/>
          <w:iCs/>
        </w:rPr>
        <w:t>000</w:t>
      </w:r>
      <w:r w:rsidR="001324C5" w:rsidRPr="009D668D">
        <w:rPr>
          <w:rFonts w:ascii="Arial" w:hAnsi="Arial" w:cs="Arial"/>
          <w:i/>
          <w:iCs/>
        </w:rPr>
        <w:t xml:space="preserve">, siendo éste un acto sumamente importante e indispensable, un requisito fundamental, una falta grave a su deber como concesionario, traspaso aprobado hace más de 10 años (12 de setiembre de 2013, mediante el artículo 7.85 de la Sesión Ordinaria 63-2013), además el vehículo continúa </w:t>
      </w:r>
      <w:r w:rsidR="001324C5" w:rsidRPr="009D668D">
        <w:rPr>
          <w:rFonts w:ascii="Arial" w:hAnsi="Arial" w:cs="Arial"/>
          <w:i/>
          <w:iCs/>
        </w:rPr>
        <w:lastRenderedPageBreak/>
        <w:t xml:space="preserve">a nombre del antiguo concesionario. Así las cosas, en aplicación del artículo 40 de la Ley </w:t>
      </w:r>
      <w:r w:rsidR="000E3663" w:rsidRPr="009D668D">
        <w:rPr>
          <w:rFonts w:ascii="Arial" w:hAnsi="Arial" w:cs="Arial"/>
          <w:i/>
          <w:iCs/>
        </w:rPr>
        <w:t xml:space="preserve">No. </w:t>
      </w:r>
      <w:r w:rsidR="001324C5" w:rsidRPr="009D668D">
        <w:rPr>
          <w:rFonts w:ascii="Arial" w:hAnsi="Arial" w:cs="Arial"/>
          <w:i/>
          <w:iCs/>
        </w:rPr>
        <w:t>7969, y conforme al principio de legalidad, procede la cancelación”</w:t>
      </w:r>
    </w:p>
    <w:p w14:paraId="1E3A4251" w14:textId="77777777" w:rsidR="00C426E1" w:rsidRPr="009D668D" w:rsidRDefault="00C426E1" w:rsidP="004C1C5F">
      <w:pPr>
        <w:pStyle w:val="Prrafodelista"/>
        <w:ind w:left="0"/>
        <w:jc w:val="both"/>
        <w:rPr>
          <w:rFonts w:ascii="Arial" w:hAnsi="Arial" w:cs="Arial"/>
        </w:rPr>
      </w:pPr>
    </w:p>
    <w:p w14:paraId="21B88557" w14:textId="3ABF858F" w:rsidR="00C426E1" w:rsidRPr="009D668D" w:rsidRDefault="001324C5" w:rsidP="004C1C5F">
      <w:pPr>
        <w:pStyle w:val="Prrafodelista"/>
        <w:ind w:left="0"/>
        <w:jc w:val="both"/>
        <w:rPr>
          <w:rFonts w:ascii="Arial" w:hAnsi="Arial" w:cs="Arial"/>
        </w:rPr>
      </w:pPr>
      <w:r w:rsidRPr="009D668D">
        <w:rPr>
          <w:rFonts w:ascii="Arial" w:hAnsi="Arial" w:cs="Arial"/>
        </w:rPr>
        <w:t>La Junta Directiva del Consejo de Transporte Público</w:t>
      </w:r>
      <w:r w:rsidR="000916D0" w:rsidRPr="009D668D">
        <w:rPr>
          <w:rFonts w:ascii="Arial" w:hAnsi="Arial" w:cs="Arial"/>
        </w:rPr>
        <w:t xml:space="preserve">, mediante </w:t>
      </w:r>
      <w:r w:rsidR="000916D0" w:rsidRPr="009D668D">
        <w:rPr>
          <w:rFonts w:ascii="Arial" w:hAnsi="Arial" w:cs="Arial"/>
          <w:b/>
          <w:bCs/>
        </w:rPr>
        <w:t>Acuerdo</w:t>
      </w:r>
      <w:r w:rsidRPr="009D668D">
        <w:rPr>
          <w:rFonts w:ascii="Arial" w:hAnsi="Arial" w:cs="Arial"/>
          <w:b/>
          <w:bCs/>
        </w:rPr>
        <w:t xml:space="preserve"> </w:t>
      </w:r>
      <w:r w:rsidR="00C426E1" w:rsidRPr="009D668D">
        <w:rPr>
          <w:rFonts w:ascii="Arial" w:hAnsi="Arial" w:cs="Arial"/>
          <w:b/>
          <w:bCs/>
        </w:rPr>
        <w:t>7.9 de la Sesión Ordinaria 03-2024 de</w:t>
      </w:r>
      <w:r w:rsidR="000916D0" w:rsidRPr="009D668D">
        <w:rPr>
          <w:rFonts w:ascii="Arial" w:hAnsi="Arial" w:cs="Arial"/>
          <w:b/>
          <w:bCs/>
        </w:rPr>
        <w:t>l</w:t>
      </w:r>
      <w:r w:rsidR="00C426E1" w:rsidRPr="009D668D">
        <w:rPr>
          <w:rFonts w:ascii="Arial" w:hAnsi="Arial" w:cs="Arial"/>
          <w:b/>
          <w:bCs/>
        </w:rPr>
        <w:t xml:space="preserve"> 22 de enero de 2024</w:t>
      </w:r>
      <w:r w:rsidR="00C426E1" w:rsidRPr="009D668D">
        <w:rPr>
          <w:rFonts w:ascii="Arial" w:hAnsi="Arial" w:cs="Arial"/>
        </w:rPr>
        <w:t>, determin</w:t>
      </w:r>
      <w:r w:rsidR="00030BB0">
        <w:rPr>
          <w:rFonts w:ascii="Arial" w:hAnsi="Arial" w:cs="Arial"/>
        </w:rPr>
        <w:t>ó</w:t>
      </w:r>
      <w:r w:rsidR="00C426E1" w:rsidRPr="009D668D">
        <w:rPr>
          <w:rFonts w:ascii="Arial" w:hAnsi="Arial" w:cs="Arial"/>
        </w:rPr>
        <w:t xml:space="preserve"> “CANCELAR” el derecho de concesión del taxi placa </w:t>
      </w:r>
      <w:r w:rsidR="0047569C">
        <w:rPr>
          <w:rFonts w:ascii="Arial" w:hAnsi="Arial" w:cs="Arial"/>
        </w:rPr>
        <w:t>000</w:t>
      </w:r>
      <w:r w:rsidR="00C426E1" w:rsidRPr="009D668D">
        <w:rPr>
          <w:rFonts w:ascii="Arial" w:hAnsi="Arial" w:cs="Arial"/>
        </w:rPr>
        <w:t xml:space="preserve">, al señor </w:t>
      </w:r>
      <w:r w:rsidR="0047569C">
        <w:rPr>
          <w:rFonts w:ascii="Arial" w:hAnsi="Arial" w:cs="Arial"/>
          <w:b/>
          <w:bCs/>
        </w:rPr>
        <w:t>CRG</w:t>
      </w:r>
      <w:r w:rsidR="00C426E1" w:rsidRPr="009D668D">
        <w:rPr>
          <w:rFonts w:ascii="Arial" w:hAnsi="Arial" w:cs="Arial"/>
        </w:rPr>
        <w:t xml:space="preserve">, ya que según la Administración, éste no concluyó la formalización del traspaso del derecho de concesión del taxi placa </w:t>
      </w:r>
      <w:r w:rsidR="0047569C">
        <w:rPr>
          <w:rFonts w:ascii="Arial" w:hAnsi="Arial" w:cs="Arial"/>
        </w:rPr>
        <w:t>000</w:t>
      </w:r>
      <w:r w:rsidR="00C426E1" w:rsidRPr="009D668D">
        <w:rPr>
          <w:rFonts w:ascii="Arial" w:hAnsi="Arial" w:cs="Arial"/>
        </w:rPr>
        <w:t>, que se le otorgó hace más de diez años</w:t>
      </w:r>
      <w:r w:rsidR="00030BB0">
        <w:rPr>
          <w:rFonts w:ascii="Arial" w:hAnsi="Arial" w:cs="Arial"/>
        </w:rPr>
        <w:t>,</w:t>
      </w:r>
      <w:r w:rsidR="00C426E1" w:rsidRPr="009D668D">
        <w:rPr>
          <w:rFonts w:ascii="Arial" w:hAnsi="Arial" w:cs="Arial"/>
        </w:rPr>
        <w:t xml:space="preserve"> y</w:t>
      </w:r>
      <w:r w:rsidRPr="009D668D">
        <w:rPr>
          <w:rFonts w:ascii="Arial" w:hAnsi="Arial" w:cs="Arial"/>
        </w:rPr>
        <w:t>a</w:t>
      </w:r>
      <w:r w:rsidR="00C426E1" w:rsidRPr="009D668D">
        <w:rPr>
          <w:rFonts w:ascii="Arial" w:hAnsi="Arial" w:cs="Arial"/>
        </w:rPr>
        <w:t xml:space="preserve"> que </w:t>
      </w:r>
      <w:proofErr w:type="gramStart"/>
      <w:r w:rsidR="00C426E1" w:rsidRPr="009D668D">
        <w:rPr>
          <w:rFonts w:ascii="Arial" w:hAnsi="Arial" w:cs="Arial"/>
        </w:rPr>
        <w:t xml:space="preserve">el </w:t>
      </w:r>
      <w:r w:rsidR="00C426E1" w:rsidRPr="009D668D">
        <w:rPr>
          <w:rFonts w:ascii="Arial" w:hAnsi="Arial" w:cs="Arial"/>
          <w:i/>
          <w:iCs/>
        </w:rPr>
        <w:t xml:space="preserve"> </w:t>
      </w:r>
      <w:r w:rsidR="00C426E1" w:rsidRPr="009D668D">
        <w:rPr>
          <w:rFonts w:ascii="Arial" w:hAnsi="Arial" w:cs="Arial"/>
        </w:rPr>
        <w:t>vehículo</w:t>
      </w:r>
      <w:proofErr w:type="gramEnd"/>
      <w:r w:rsidR="00C426E1" w:rsidRPr="009D668D">
        <w:rPr>
          <w:rFonts w:ascii="Arial" w:hAnsi="Arial" w:cs="Arial"/>
        </w:rPr>
        <w:t xml:space="preserve"> que opera en la concesión, continúa a nombre del antiguo concesionario. </w:t>
      </w:r>
    </w:p>
    <w:p w14:paraId="029DE34C" w14:textId="77777777" w:rsidR="0098433F" w:rsidRPr="009D668D" w:rsidRDefault="0098433F" w:rsidP="004C1C5F">
      <w:pPr>
        <w:pStyle w:val="Prrafodelista"/>
        <w:ind w:left="0"/>
        <w:jc w:val="both"/>
        <w:rPr>
          <w:rFonts w:ascii="Arial" w:hAnsi="Arial" w:cs="Arial"/>
        </w:rPr>
      </w:pPr>
    </w:p>
    <w:p w14:paraId="3FD6078E" w14:textId="58EFC1C5" w:rsidR="004C1C5F" w:rsidRPr="00386AA2" w:rsidRDefault="0098433F" w:rsidP="0098433F">
      <w:pPr>
        <w:pStyle w:val="Prrafodelista"/>
        <w:ind w:left="0"/>
        <w:jc w:val="both"/>
        <w:rPr>
          <w:rFonts w:ascii="Arial" w:hAnsi="Arial" w:cs="Arial"/>
          <w:u w:val="single"/>
        </w:rPr>
      </w:pPr>
      <w:r w:rsidRPr="009D668D">
        <w:rPr>
          <w:rFonts w:ascii="Arial" w:hAnsi="Arial" w:cs="Arial"/>
        </w:rPr>
        <w:t xml:space="preserve">Como puede observarse de lo indicado anteriormente, al concesionario de la concesión placa </w:t>
      </w:r>
      <w:r w:rsidR="0047569C">
        <w:rPr>
          <w:rFonts w:ascii="Arial" w:hAnsi="Arial" w:cs="Arial"/>
        </w:rPr>
        <w:t>000</w:t>
      </w:r>
      <w:r w:rsidRPr="009D668D">
        <w:rPr>
          <w:rFonts w:ascii="Arial" w:hAnsi="Arial" w:cs="Arial"/>
        </w:rPr>
        <w:t xml:space="preserve">, señor </w:t>
      </w:r>
      <w:r w:rsidR="0047569C">
        <w:rPr>
          <w:rFonts w:ascii="Arial" w:hAnsi="Arial" w:cs="Arial"/>
          <w:b/>
          <w:bCs/>
        </w:rPr>
        <w:t>CRG</w:t>
      </w:r>
      <w:r w:rsidRPr="009D668D">
        <w:rPr>
          <w:rFonts w:ascii="Arial" w:hAnsi="Arial" w:cs="Arial"/>
        </w:rPr>
        <w:t xml:space="preserve">, si bien se le realizó un procedimiento administrativo por supuestamente incurrirse en dos faltas, (la denuncia de una particular contra el chofer que conducía el vehículo taxi </w:t>
      </w:r>
      <w:r w:rsidR="0047569C">
        <w:rPr>
          <w:rFonts w:ascii="Arial" w:hAnsi="Arial" w:cs="Arial"/>
        </w:rPr>
        <w:t>000</w:t>
      </w:r>
      <w:r w:rsidRPr="009D668D">
        <w:rPr>
          <w:rFonts w:ascii="Arial" w:hAnsi="Arial" w:cs="Arial"/>
        </w:rPr>
        <w:t xml:space="preserve"> y por encontrarse aún el vehículo que ampara la concesión a nombre del antiguo dueño y concesionario)</w:t>
      </w:r>
      <w:r w:rsidR="00030BB0">
        <w:rPr>
          <w:rFonts w:ascii="Arial" w:hAnsi="Arial" w:cs="Arial"/>
        </w:rPr>
        <w:t xml:space="preserve">, </w:t>
      </w:r>
      <w:r w:rsidR="00386AA2" w:rsidRPr="00386AA2">
        <w:rPr>
          <w:rFonts w:ascii="Arial" w:hAnsi="Arial" w:cs="Arial"/>
          <w:u w:val="single"/>
        </w:rPr>
        <w:t>únicamente</w:t>
      </w:r>
      <w:r w:rsidRPr="00386AA2">
        <w:rPr>
          <w:rFonts w:ascii="Arial" w:hAnsi="Arial" w:cs="Arial"/>
          <w:u w:val="single"/>
        </w:rPr>
        <w:t xml:space="preserve"> se le cancela su concesión por la no formalización del </w:t>
      </w:r>
      <w:r w:rsidR="000916D0" w:rsidRPr="00386AA2">
        <w:rPr>
          <w:rFonts w:ascii="Arial" w:hAnsi="Arial" w:cs="Arial"/>
          <w:u w:val="single"/>
        </w:rPr>
        <w:t>t</w:t>
      </w:r>
      <w:r w:rsidRPr="00386AA2">
        <w:rPr>
          <w:rFonts w:ascii="Arial" w:hAnsi="Arial" w:cs="Arial"/>
          <w:u w:val="single"/>
        </w:rPr>
        <w:t xml:space="preserve">raspaso de </w:t>
      </w:r>
      <w:r w:rsidR="000916D0" w:rsidRPr="00386AA2">
        <w:rPr>
          <w:rFonts w:ascii="Arial" w:hAnsi="Arial" w:cs="Arial"/>
          <w:u w:val="single"/>
        </w:rPr>
        <w:t>c</w:t>
      </w:r>
      <w:r w:rsidRPr="00386AA2">
        <w:rPr>
          <w:rFonts w:ascii="Arial" w:hAnsi="Arial" w:cs="Arial"/>
          <w:u w:val="single"/>
        </w:rPr>
        <w:t>oncesión que se autorizó desde el año 2013</w:t>
      </w:r>
      <w:r w:rsidR="00030BB0">
        <w:rPr>
          <w:rFonts w:ascii="Arial" w:hAnsi="Arial" w:cs="Arial"/>
          <w:u w:val="single"/>
        </w:rPr>
        <w:t>,</w:t>
      </w:r>
      <w:r w:rsidRPr="00386AA2">
        <w:rPr>
          <w:rFonts w:ascii="Arial" w:hAnsi="Arial" w:cs="Arial"/>
          <w:u w:val="single"/>
        </w:rPr>
        <w:t xml:space="preserve"> y el cual continua a nombre del antiguo concesionario señor </w:t>
      </w:r>
      <w:r w:rsidR="0047569C">
        <w:rPr>
          <w:rFonts w:ascii="Arial" w:hAnsi="Arial" w:cs="Arial"/>
          <w:u w:val="single"/>
        </w:rPr>
        <w:t>ZAR</w:t>
      </w:r>
      <w:r w:rsidRPr="00386AA2">
        <w:rPr>
          <w:rFonts w:ascii="Arial" w:hAnsi="Arial" w:cs="Arial"/>
          <w:u w:val="single"/>
        </w:rPr>
        <w:t>.</w:t>
      </w:r>
    </w:p>
    <w:p w14:paraId="0E92401D" w14:textId="77777777" w:rsidR="0098433F" w:rsidRPr="00386AA2" w:rsidRDefault="0098433F" w:rsidP="0098433F">
      <w:pPr>
        <w:pStyle w:val="Prrafodelista"/>
        <w:ind w:left="0"/>
        <w:jc w:val="both"/>
        <w:rPr>
          <w:rFonts w:ascii="Arial" w:hAnsi="Arial" w:cs="Arial"/>
          <w:u w:val="single"/>
        </w:rPr>
      </w:pPr>
    </w:p>
    <w:p w14:paraId="24B00305" w14:textId="53838770" w:rsidR="0098433F" w:rsidRPr="009D668D" w:rsidRDefault="0098433F" w:rsidP="0098433F">
      <w:pPr>
        <w:pStyle w:val="Prrafodelista"/>
        <w:ind w:left="0"/>
        <w:jc w:val="both"/>
        <w:rPr>
          <w:rFonts w:ascii="Arial" w:hAnsi="Arial" w:cs="Arial"/>
        </w:rPr>
      </w:pPr>
      <w:r w:rsidRPr="009D668D">
        <w:rPr>
          <w:rFonts w:ascii="Arial" w:hAnsi="Arial" w:cs="Arial"/>
        </w:rPr>
        <w:t>En el informe que sirve de sustento al acuerdo impugnado, el órgano director determina que se han dado violaciones al principio de legalidad y a los deberes como concesionario al violentarse los artículos 37, 38 y 40 de la Ley</w:t>
      </w:r>
      <w:r w:rsidR="000916D0" w:rsidRPr="009D668D">
        <w:rPr>
          <w:rFonts w:ascii="Arial" w:hAnsi="Arial" w:cs="Arial"/>
        </w:rPr>
        <w:t xml:space="preserve"> No. </w:t>
      </w:r>
      <w:r w:rsidRPr="009D668D">
        <w:rPr>
          <w:rFonts w:ascii="Arial" w:hAnsi="Arial" w:cs="Arial"/>
        </w:rPr>
        <w:t>7969, Ley Reguladora del Servicio Público de Transporte Remunerado de Personas en Vehículos en la Modalidad de Taxi.</w:t>
      </w:r>
    </w:p>
    <w:p w14:paraId="32B56586" w14:textId="77777777" w:rsidR="0098433F" w:rsidRPr="009D668D" w:rsidRDefault="0098433F" w:rsidP="0098433F">
      <w:pPr>
        <w:pStyle w:val="Prrafodelista"/>
        <w:ind w:left="0"/>
        <w:jc w:val="both"/>
        <w:rPr>
          <w:rFonts w:ascii="Arial" w:hAnsi="Arial" w:cs="Arial"/>
        </w:rPr>
      </w:pPr>
    </w:p>
    <w:p w14:paraId="6C12F4E8" w14:textId="5EFF210A" w:rsidR="0098433F" w:rsidRPr="009D668D" w:rsidRDefault="0098433F" w:rsidP="0098433F">
      <w:pPr>
        <w:pStyle w:val="Prrafodelista"/>
        <w:ind w:left="0"/>
        <w:jc w:val="both"/>
        <w:rPr>
          <w:rFonts w:ascii="Arial" w:hAnsi="Arial" w:cs="Arial"/>
        </w:rPr>
      </w:pPr>
      <w:r w:rsidRPr="009D668D">
        <w:rPr>
          <w:rFonts w:ascii="Arial" w:hAnsi="Arial" w:cs="Arial"/>
        </w:rPr>
        <w:t xml:space="preserve">Antes de analizar a profundidad, los argumentos que </w:t>
      </w:r>
      <w:r w:rsidR="00030BB0">
        <w:rPr>
          <w:rFonts w:ascii="Arial" w:hAnsi="Arial" w:cs="Arial"/>
        </w:rPr>
        <w:t>brinda</w:t>
      </w:r>
      <w:r w:rsidRPr="009D668D">
        <w:rPr>
          <w:rFonts w:ascii="Arial" w:hAnsi="Arial" w:cs="Arial"/>
        </w:rPr>
        <w:t xml:space="preserve"> el Consejo de Transporte Público, para sustentar su decisión de cancelar la concesión de reiterada cita, </w:t>
      </w:r>
      <w:r w:rsidR="00386AA2">
        <w:rPr>
          <w:rFonts w:ascii="Arial" w:hAnsi="Arial" w:cs="Arial"/>
        </w:rPr>
        <w:t>resulta</w:t>
      </w:r>
      <w:r w:rsidRPr="009D668D">
        <w:rPr>
          <w:rFonts w:ascii="Arial" w:hAnsi="Arial" w:cs="Arial"/>
        </w:rPr>
        <w:t xml:space="preserve"> conveniente, hacer una breve referencia a la naturaleza jurídica de las concesiones de </w:t>
      </w:r>
      <w:r w:rsidR="000916D0" w:rsidRPr="009D668D">
        <w:rPr>
          <w:rFonts w:ascii="Arial" w:hAnsi="Arial" w:cs="Arial"/>
        </w:rPr>
        <w:t>t</w:t>
      </w:r>
      <w:r w:rsidRPr="009D668D">
        <w:rPr>
          <w:rFonts w:ascii="Arial" w:hAnsi="Arial" w:cs="Arial"/>
        </w:rPr>
        <w:t>axi.</w:t>
      </w:r>
    </w:p>
    <w:p w14:paraId="4710CFAE" w14:textId="77777777" w:rsidR="0098433F" w:rsidRPr="009D668D" w:rsidRDefault="0098433F" w:rsidP="0098433F">
      <w:pPr>
        <w:pStyle w:val="Prrafodelista"/>
        <w:ind w:left="0"/>
        <w:jc w:val="both"/>
        <w:rPr>
          <w:rFonts w:ascii="Arial" w:hAnsi="Arial" w:cs="Arial"/>
        </w:rPr>
      </w:pPr>
    </w:p>
    <w:p w14:paraId="0C6DAFC0" w14:textId="16625578" w:rsidR="00181603" w:rsidRDefault="00181603" w:rsidP="00181603">
      <w:pPr>
        <w:jc w:val="both"/>
        <w:rPr>
          <w:rFonts w:ascii="Arial" w:hAnsi="Arial" w:cs="Arial"/>
          <w:shd w:val="clear" w:color="auto" w:fill="FFFFFF"/>
        </w:rPr>
      </w:pPr>
      <w:r w:rsidRPr="009D668D">
        <w:rPr>
          <w:rFonts w:ascii="Arial" w:hAnsi="Arial" w:cs="Arial"/>
        </w:rPr>
        <w:t>La figura de la</w:t>
      </w:r>
      <w:r w:rsidR="008103E9" w:rsidRPr="009D668D">
        <w:rPr>
          <w:rFonts w:ascii="Arial" w:hAnsi="Arial" w:cs="Arial"/>
        </w:rPr>
        <w:t xml:space="preserve"> </w:t>
      </w:r>
      <w:r w:rsidRPr="009D668D">
        <w:rPr>
          <w:rFonts w:ascii="Arial" w:hAnsi="Arial" w:cs="Arial"/>
        </w:rPr>
        <w:t xml:space="preserve">concesión de servicio de </w:t>
      </w:r>
      <w:r w:rsidR="0014242B" w:rsidRPr="009D668D">
        <w:rPr>
          <w:rFonts w:ascii="Arial" w:hAnsi="Arial" w:cs="Arial"/>
        </w:rPr>
        <w:t>t</w:t>
      </w:r>
      <w:r w:rsidRPr="009D668D">
        <w:rPr>
          <w:rFonts w:ascii="Arial" w:hAnsi="Arial" w:cs="Arial"/>
        </w:rPr>
        <w:t xml:space="preserve">ransporte </w:t>
      </w:r>
      <w:r w:rsidR="0014242B" w:rsidRPr="009D668D">
        <w:rPr>
          <w:rFonts w:ascii="Arial" w:hAnsi="Arial" w:cs="Arial"/>
        </w:rPr>
        <w:t>p</w:t>
      </w:r>
      <w:r w:rsidRPr="009D668D">
        <w:rPr>
          <w:rFonts w:ascii="Arial" w:hAnsi="Arial" w:cs="Arial"/>
        </w:rPr>
        <w:t>úblico remunerado de personas, constituye el instituto jurídico</w:t>
      </w:r>
      <w:r w:rsidRPr="009D668D">
        <w:rPr>
          <w:rFonts w:ascii="Arial" w:hAnsi="Arial" w:cs="Arial"/>
          <w:shd w:val="clear" w:color="auto" w:fill="FFFFFF"/>
        </w:rPr>
        <w:t xml:space="preserve"> </w:t>
      </w:r>
      <w:r w:rsidRPr="009D668D">
        <w:rPr>
          <w:rFonts w:ascii="Arial" w:hAnsi="Arial" w:cs="Arial"/>
        </w:rPr>
        <w:t>mediante el cual el Estado costarricense a través del Consejo de Transporte Pública, otorga a un particular un derecho para que por un lapso determinado</w:t>
      </w:r>
      <w:r w:rsidR="00030BB0">
        <w:rPr>
          <w:rFonts w:ascii="Arial" w:hAnsi="Arial" w:cs="Arial"/>
        </w:rPr>
        <w:t>,</w:t>
      </w:r>
      <w:r w:rsidRPr="009D668D">
        <w:rPr>
          <w:rFonts w:ascii="Arial" w:hAnsi="Arial" w:cs="Arial"/>
        </w:rPr>
        <w:t xml:space="preserve"> </w:t>
      </w:r>
      <w:r w:rsidR="00030BB0">
        <w:rPr>
          <w:rFonts w:ascii="Arial" w:hAnsi="Arial" w:cs="Arial"/>
        </w:rPr>
        <w:t>brinde</w:t>
      </w:r>
      <w:r w:rsidRPr="009D668D">
        <w:rPr>
          <w:rFonts w:ascii="Arial" w:hAnsi="Arial" w:cs="Arial"/>
        </w:rPr>
        <w:t xml:space="preserve"> a la sociedad el servicio de </w:t>
      </w:r>
      <w:r w:rsidR="0014242B" w:rsidRPr="009D668D">
        <w:rPr>
          <w:rFonts w:ascii="Arial" w:hAnsi="Arial" w:cs="Arial"/>
        </w:rPr>
        <w:t>t</w:t>
      </w:r>
      <w:r w:rsidRPr="009D668D">
        <w:rPr>
          <w:rFonts w:ascii="Arial" w:hAnsi="Arial" w:cs="Arial"/>
        </w:rPr>
        <w:t>ransporte de personas ya sea en autobuses, taxis</w:t>
      </w:r>
      <w:r w:rsidR="0014242B" w:rsidRPr="009D668D">
        <w:rPr>
          <w:rFonts w:ascii="Arial" w:hAnsi="Arial" w:cs="Arial"/>
        </w:rPr>
        <w:t>, entre otros.</w:t>
      </w:r>
      <w:r w:rsidRPr="009D668D">
        <w:rPr>
          <w:rFonts w:ascii="Arial" w:hAnsi="Arial" w:cs="Arial"/>
          <w:shd w:val="clear" w:color="auto" w:fill="FFFFFF"/>
        </w:rPr>
        <w:t xml:space="preserve"> </w:t>
      </w:r>
    </w:p>
    <w:p w14:paraId="54896D99" w14:textId="77777777" w:rsidR="00B67854" w:rsidRPr="009D668D" w:rsidRDefault="00B67854" w:rsidP="00181603">
      <w:pPr>
        <w:jc w:val="both"/>
        <w:rPr>
          <w:rFonts w:ascii="Arial" w:hAnsi="Arial" w:cs="Arial"/>
          <w:shd w:val="clear" w:color="auto" w:fill="FFFFFF"/>
        </w:rPr>
      </w:pPr>
    </w:p>
    <w:p w14:paraId="71423E26" w14:textId="4FF8BD9D" w:rsidR="00181603" w:rsidRPr="009D668D" w:rsidRDefault="0014242B" w:rsidP="00181603">
      <w:pPr>
        <w:jc w:val="both"/>
        <w:rPr>
          <w:rFonts w:ascii="Arial" w:hAnsi="Arial" w:cs="Arial"/>
          <w:shd w:val="clear" w:color="auto" w:fill="FFFFFF"/>
        </w:rPr>
      </w:pPr>
      <w:r w:rsidRPr="009D668D">
        <w:rPr>
          <w:rFonts w:ascii="Arial" w:hAnsi="Arial" w:cs="Arial"/>
          <w:shd w:val="clear" w:color="auto" w:fill="FFFFFF"/>
        </w:rPr>
        <w:t xml:space="preserve">Con lo indicado en el párrafo precedente, </w:t>
      </w:r>
      <w:r w:rsidR="00181603" w:rsidRPr="009D668D">
        <w:rPr>
          <w:rFonts w:ascii="Arial" w:hAnsi="Arial" w:cs="Arial"/>
          <w:shd w:val="clear" w:color="auto" w:fill="FFFFFF"/>
        </w:rPr>
        <w:t xml:space="preserve">el titular del </w:t>
      </w:r>
      <w:r w:rsidRPr="009D668D">
        <w:rPr>
          <w:rFonts w:ascii="Arial" w:hAnsi="Arial" w:cs="Arial"/>
          <w:shd w:val="clear" w:color="auto" w:fill="FFFFFF"/>
        </w:rPr>
        <w:t>s</w:t>
      </w:r>
      <w:r w:rsidR="00181603" w:rsidRPr="009D668D">
        <w:rPr>
          <w:rFonts w:ascii="Arial" w:hAnsi="Arial" w:cs="Arial"/>
          <w:shd w:val="clear" w:color="auto" w:fill="FFFFFF"/>
        </w:rPr>
        <w:t xml:space="preserve">ervicio es el </w:t>
      </w:r>
      <w:r w:rsidR="00181603" w:rsidRPr="00030BB0">
        <w:rPr>
          <w:rFonts w:ascii="Arial" w:hAnsi="Arial" w:cs="Arial"/>
          <w:u w:val="single"/>
          <w:shd w:val="clear" w:color="auto" w:fill="FFFFFF"/>
        </w:rPr>
        <w:t>Estado</w:t>
      </w:r>
      <w:r w:rsidR="00181603" w:rsidRPr="009D668D">
        <w:rPr>
          <w:rFonts w:ascii="Arial" w:hAnsi="Arial" w:cs="Arial"/>
          <w:shd w:val="clear" w:color="auto" w:fill="FFFFFF"/>
        </w:rPr>
        <w:t>, el cual transfiere a un particular la potestad jurídica de brindar a los usuarios, el servicio de que se trate en su nombre y bajo ciertas reglas establecidas que debe cumplir.</w:t>
      </w:r>
    </w:p>
    <w:p w14:paraId="155734DD" w14:textId="77777777" w:rsidR="00181603" w:rsidRPr="009D668D" w:rsidRDefault="00181603" w:rsidP="00181603">
      <w:pPr>
        <w:jc w:val="both"/>
        <w:rPr>
          <w:rFonts w:ascii="Arial" w:hAnsi="Arial" w:cs="Arial"/>
          <w:shd w:val="clear" w:color="auto" w:fill="FFFFFF"/>
        </w:rPr>
      </w:pPr>
    </w:p>
    <w:p w14:paraId="4D93BBE8" w14:textId="1F9983A0" w:rsidR="00181603" w:rsidRPr="009D668D" w:rsidRDefault="00181603" w:rsidP="00181603">
      <w:pPr>
        <w:jc w:val="both"/>
        <w:rPr>
          <w:rFonts w:ascii="Arial" w:hAnsi="Arial" w:cs="Arial"/>
          <w:shd w:val="clear" w:color="auto" w:fill="FFFFFF"/>
        </w:rPr>
      </w:pPr>
      <w:r w:rsidRPr="009D668D">
        <w:rPr>
          <w:rFonts w:ascii="Arial" w:hAnsi="Arial" w:cs="Arial"/>
          <w:shd w:val="clear" w:color="auto" w:fill="FFFFFF"/>
        </w:rPr>
        <w:t>En concordancia con lo anterior, las concesiones de</w:t>
      </w:r>
      <w:r w:rsidR="0014242B" w:rsidRPr="009D668D">
        <w:rPr>
          <w:rFonts w:ascii="Arial" w:hAnsi="Arial" w:cs="Arial"/>
          <w:shd w:val="clear" w:color="auto" w:fill="FFFFFF"/>
        </w:rPr>
        <w:t>l</w:t>
      </w:r>
      <w:r w:rsidRPr="009D668D">
        <w:rPr>
          <w:rFonts w:ascii="Arial" w:hAnsi="Arial" w:cs="Arial"/>
          <w:shd w:val="clear" w:color="auto" w:fill="FFFFFF"/>
        </w:rPr>
        <w:t xml:space="preserve"> </w:t>
      </w:r>
      <w:r w:rsidR="0014242B" w:rsidRPr="009D668D">
        <w:rPr>
          <w:rFonts w:ascii="Arial" w:hAnsi="Arial" w:cs="Arial"/>
          <w:shd w:val="clear" w:color="auto" w:fill="FFFFFF"/>
        </w:rPr>
        <w:t>t</w:t>
      </w:r>
      <w:r w:rsidRPr="009D668D">
        <w:rPr>
          <w:rFonts w:ascii="Arial" w:hAnsi="Arial" w:cs="Arial"/>
          <w:shd w:val="clear" w:color="auto" w:fill="FFFFFF"/>
        </w:rPr>
        <w:t xml:space="preserve">ransporte </w:t>
      </w:r>
      <w:r w:rsidR="0014242B" w:rsidRPr="009D668D">
        <w:rPr>
          <w:rFonts w:ascii="Arial" w:hAnsi="Arial" w:cs="Arial"/>
          <w:shd w:val="clear" w:color="auto" w:fill="FFFFFF"/>
        </w:rPr>
        <w:t>r</w:t>
      </w:r>
      <w:r w:rsidRPr="009D668D">
        <w:rPr>
          <w:rFonts w:ascii="Arial" w:hAnsi="Arial" w:cs="Arial"/>
          <w:shd w:val="clear" w:color="auto" w:fill="FFFFFF"/>
        </w:rPr>
        <w:t xml:space="preserve">emunerado de </w:t>
      </w:r>
      <w:r w:rsidR="0014242B" w:rsidRPr="009D668D">
        <w:rPr>
          <w:rFonts w:ascii="Arial" w:hAnsi="Arial" w:cs="Arial"/>
          <w:shd w:val="clear" w:color="auto" w:fill="FFFFFF"/>
        </w:rPr>
        <w:t>p</w:t>
      </w:r>
      <w:r w:rsidRPr="009D668D">
        <w:rPr>
          <w:rFonts w:ascii="Arial" w:hAnsi="Arial" w:cs="Arial"/>
          <w:shd w:val="clear" w:color="auto" w:fill="FFFFFF"/>
        </w:rPr>
        <w:t xml:space="preserve">ersonas, son un </w:t>
      </w:r>
      <w:r w:rsidRPr="00030BB0">
        <w:rPr>
          <w:rFonts w:ascii="Arial" w:hAnsi="Arial" w:cs="Arial"/>
          <w:u w:val="single"/>
          <w:shd w:val="clear" w:color="auto" w:fill="FFFFFF"/>
        </w:rPr>
        <w:t>servicio público</w:t>
      </w:r>
      <w:r w:rsidRPr="009D668D">
        <w:rPr>
          <w:rFonts w:ascii="Arial" w:hAnsi="Arial" w:cs="Arial"/>
          <w:shd w:val="clear" w:color="auto" w:fill="FFFFFF"/>
        </w:rPr>
        <w:t xml:space="preserve"> y se rigen por el </w:t>
      </w:r>
      <w:r w:rsidR="0014242B" w:rsidRPr="009D668D">
        <w:rPr>
          <w:rFonts w:ascii="Arial" w:hAnsi="Arial" w:cs="Arial"/>
          <w:shd w:val="clear" w:color="auto" w:fill="FFFFFF"/>
        </w:rPr>
        <w:t>d</w:t>
      </w:r>
      <w:r w:rsidRPr="009D668D">
        <w:rPr>
          <w:rFonts w:ascii="Arial" w:hAnsi="Arial" w:cs="Arial"/>
          <w:shd w:val="clear" w:color="auto" w:fill="FFFFFF"/>
        </w:rPr>
        <w:t xml:space="preserve">erecho </w:t>
      </w:r>
      <w:r w:rsidR="0014242B" w:rsidRPr="009D668D">
        <w:rPr>
          <w:rFonts w:ascii="Arial" w:hAnsi="Arial" w:cs="Arial"/>
          <w:shd w:val="clear" w:color="auto" w:fill="FFFFFF"/>
        </w:rPr>
        <w:t>p</w:t>
      </w:r>
      <w:r w:rsidRPr="009D668D">
        <w:rPr>
          <w:rFonts w:ascii="Arial" w:hAnsi="Arial" w:cs="Arial"/>
          <w:shd w:val="clear" w:color="auto" w:fill="FFFFFF"/>
        </w:rPr>
        <w:t xml:space="preserve">úblico, no por el derecho </w:t>
      </w:r>
      <w:r w:rsidR="0014242B" w:rsidRPr="009D668D">
        <w:rPr>
          <w:rFonts w:ascii="Arial" w:hAnsi="Arial" w:cs="Arial"/>
          <w:shd w:val="clear" w:color="auto" w:fill="FFFFFF"/>
        </w:rPr>
        <w:t>p</w:t>
      </w:r>
      <w:r w:rsidRPr="009D668D">
        <w:rPr>
          <w:rFonts w:ascii="Arial" w:hAnsi="Arial" w:cs="Arial"/>
          <w:shd w:val="clear" w:color="auto" w:fill="FFFFFF"/>
        </w:rPr>
        <w:t>rivado, por lo que los operadores de los servicios, deben enmarcar sus actuaciones, bajo las disposiciones que previamente le han sido aprobadas por la Administración.</w:t>
      </w:r>
    </w:p>
    <w:p w14:paraId="379C80E8" w14:textId="77777777" w:rsidR="00181603" w:rsidRPr="009D668D" w:rsidRDefault="00181603" w:rsidP="00181603">
      <w:pPr>
        <w:jc w:val="both"/>
        <w:rPr>
          <w:rFonts w:ascii="Arial" w:hAnsi="Arial" w:cs="Arial"/>
          <w:shd w:val="clear" w:color="auto" w:fill="FFFFFF"/>
        </w:rPr>
      </w:pPr>
    </w:p>
    <w:p w14:paraId="0A0A2504" w14:textId="55759D55" w:rsidR="00181603" w:rsidRPr="009D668D" w:rsidRDefault="00181603" w:rsidP="00181603">
      <w:pPr>
        <w:jc w:val="both"/>
        <w:rPr>
          <w:rFonts w:ascii="Arial" w:hAnsi="Arial" w:cs="Arial"/>
          <w:lang w:eastAsia="es-CR"/>
        </w:rPr>
      </w:pPr>
      <w:r w:rsidRPr="009D668D">
        <w:rPr>
          <w:rFonts w:ascii="Arial" w:hAnsi="Arial" w:cs="Arial"/>
        </w:rPr>
        <w:t>Sobre este tema</w:t>
      </w:r>
      <w:r w:rsidRPr="009D668D">
        <w:rPr>
          <w:rFonts w:ascii="Arial" w:hAnsi="Arial" w:cs="Arial"/>
          <w:b/>
          <w:bCs/>
          <w:i/>
          <w:iCs/>
          <w:lang w:eastAsia="es-CR"/>
        </w:rPr>
        <w:t xml:space="preserve"> </w:t>
      </w:r>
      <w:r w:rsidRPr="009D668D">
        <w:rPr>
          <w:rFonts w:ascii="Arial" w:hAnsi="Arial" w:cs="Arial"/>
          <w:lang w:eastAsia="es-CR"/>
        </w:rPr>
        <w:t>la Procuraduría General de la República</w:t>
      </w:r>
      <w:r w:rsidR="0014242B" w:rsidRPr="009D668D">
        <w:rPr>
          <w:rFonts w:ascii="Arial" w:hAnsi="Arial" w:cs="Arial"/>
          <w:lang w:eastAsia="es-CR"/>
        </w:rPr>
        <w:t>,</w:t>
      </w:r>
      <w:r w:rsidRPr="009D668D">
        <w:rPr>
          <w:rFonts w:ascii="Arial" w:hAnsi="Arial" w:cs="Arial"/>
          <w:lang w:eastAsia="es-CR"/>
        </w:rPr>
        <w:t xml:space="preserve"> indicó en su Dictamen C-074-2011 de 29 de marzo de 2011</w:t>
      </w:r>
      <w:r w:rsidR="00030BB0">
        <w:rPr>
          <w:rFonts w:ascii="Arial" w:hAnsi="Arial" w:cs="Arial"/>
          <w:lang w:eastAsia="es-CR"/>
        </w:rPr>
        <w:t>,</w:t>
      </w:r>
      <w:r w:rsidRPr="009D668D">
        <w:rPr>
          <w:rFonts w:ascii="Arial" w:hAnsi="Arial" w:cs="Arial"/>
          <w:lang w:eastAsia="es-CR"/>
        </w:rPr>
        <w:t xml:space="preserve"> lo siguiente:</w:t>
      </w:r>
    </w:p>
    <w:p w14:paraId="750CD88F" w14:textId="77777777" w:rsidR="00125439" w:rsidRDefault="00125439" w:rsidP="00125439">
      <w:pPr>
        <w:pStyle w:val="listparagraph"/>
        <w:spacing w:before="0" w:beforeAutospacing="0" w:after="0" w:afterAutospacing="0"/>
        <w:ind w:left="851" w:right="851"/>
        <w:jc w:val="both"/>
        <w:rPr>
          <w:rFonts w:ascii="Arial" w:hAnsi="Arial" w:cs="Arial"/>
          <w:b/>
          <w:bCs/>
          <w:i/>
          <w:iCs/>
          <w:lang w:val="es-ES"/>
        </w:rPr>
      </w:pPr>
    </w:p>
    <w:p w14:paraId="66E1DCDC" w14:textId="483D5C5B" w:rsidR="00181603" w:rsidRPr="009D668D" w:rsidRDefault="00181603" w:rsidP="00125439">
      <w:pPr>
        <w:pStyle w:val="listparagraph"/>
        <w:spacing w:before="0" w:beforeAutospacing="0" w:after="0" w:afterAutospacing="0"/>
        <w:ind w:left="851" w:right="851"/>
        <w:jc w:val="both"/>
        <w:rPr>
          <w:rFonts w:ascii="Arial" w:hAnsi="Arial" w:cs="Arial"/>
          <w:i/>
          <w:iCs/>
        </w:rPr>
      </w:pPr>
      <w:r w:rsidRPr="009D668D">
        <w:rPr>
          <w:rFonts w:ascii="Arial" w:hAnsi="Arial" w:cs="Arial"/>
          <w:b/>
          <w:bCs/>
          <w:i/>
          <w:iCs/>
          <w:lang w:val="es-ES"/>
        </w:rPr>
        <w:lastRenderedPageBreak/>
        <w:t>“I.</w:t>
      </w:r>
      <w:r w:rsidR="00B132B6">
        <w:rPr>
          <w:rFonts w:ascii="Arial" w:hAnsi="Arial" w:cs="Arial"/>
          <w:b/>
          <w:bCs/>
          <w:i/>
          <w:iCs/>
          <w:lang w:val="es-ES"/>
        </w:rPr>
        <w:t xml:space="preserve"> </w:t>
      </w:r>
      <w:r w:rsidRPr="009D668D">
        <w:rPr>
          <w:rFonts w:ascii="Arial" w:hAnsi="Arial" w:cs="Arial"/>
          <w:b/>
          <w:bCs/>
          <w:i/>
          <w:iCs/>
          <w:lang w:val="es-ES"/>
        </w:rPr>
        <w:t>SOBRE LA NATURALEZA JURÍDICA DEL DERECHO DERIVADO DE UNA CONCESIÓN PARA BRINDAR EL SERVICIO PÚBLICO DE TRANSPORTE REMUNERADO DE PERSONAS EN VEHÍCULOS MODALIDAD TAXI.</w:t>
      </w:r>
    </w:p>
    <w:p w14:paraId="01E2C4F5" w14:textId="77777777" w:rsidR="00181603" w:rsidRPr="009D668D" w:rsidRDefault="00181603" w:rsidP="00B132B6">
      <w:pPr>
        <w:ind w:left="851" w:right="851"/>
        <w:jc w:val="both"/>
        <w:rPr>
          <w:rFonts w:ascii="Arial" w:hAnsi="Arial" w:cs="Arial"/>
          <w:i/>
          <w:iCs/>
        </w:rPr>
      </w:pPr>
    </w:p>
    <w:p w14:paraId="73AAA718" w14:textId="205C12AE" w:rsidR="00181603" w:rsidRPr="009D668D" w:rsidRDefault="00181603" w:rsidP="00125439">
      <w:pPr>
        <w:ind w:left="851" w:right="851"/>
        <w:jc w:val="both"/>
        <w:rPr>
          <w:rFonts w:ascii="Arial" w:hAnsi="Arial" w:cs="Arial"/>
          <w:i/>
          <w:iCs/>
        </w:rPr>
      </w:pPr>
      <w:r w:rsidRPr="009D668D">
        <w:rPr>
          <w:rFonts w:ascii="Arial" w:hAnsi="Arial" w:cs="Arial"/>
          <w:i/>
          <w:iCs/>
          <w:lang w:val="es-MX"/>
        </w:rPr>
        <w:t>El transporte remunerado de personas en vehículos modalidad taxi, constituye un servicio público cuya titularidad es exclusiva del Estado, el cual ejerce a través de los particulares a quienes expresamente autorice. Los artículos 2 y 3 de la</w:t>
      </w:r>
      <w:r w:rsidR="00B132B6">
        <w:rPr>
          <w:rFonts w:ascii="Arial" w:hAnsi="Arial" w:cs="Arial"/>
          <w:i/>
          <w:iCs/>
          <w:lang w:val="es-MX"/>
        </w:rPr>
        <w:t xml:space="preserve"> </w:t>
      </w:r>
      <w:r w:rsidRPr="009D668D">
        <w:rPr>
          <w:rFonts w:ascii="Arial" w:hAnsi="Arial" w:cs="Arial"/>
          <w:i/>
          <w:iCs/>
        </w:rPr>
        <w:t>Ley Reguladora</w:t>
      </w:r>
      <w:r w:rsidR="00B132B6">
        <w:rPr>
          <w:rFonts w:ascii="Arial" w:hAnsi="Arial" w:cs="Arial"/>
          <w:i/>
          <w:iCs/>
        </w:rPr>
        <w:t xml:space="preserve"> </w:t>
      </w:r>
      <w:r w:rsidRPr="009D668D">
        <w:rPr>
          <w:rFonts w:ascii="Arial" w:hAnsi="Arial" w:cs="Arial"/>
          <w:i/>
          <w:iCs/>
        </w:rPr>
        <w:t>del Servicio Público de Transporte Remunerado de Personas en Vehículos en la Modalidad de Taxi, n. 7969, por su orden, disponen:</w:t>
      </w:r>
    </w:p>
    <w:p w14:paraId="37525386" w14:textId="77777777" w:rsidR="00B132B6" w:rsidRDefault="00B132B6" w:rsidP="00B132B6">
      <w:pPr>
        <w:ind w:left="851" w:right="851"/>
        <w:jc w:val="both"/>
        <w:rPr>
          <w:rFonts w:ascii="Arial" w:hAnsi="Arial" w:cs="Arial"/>
          <w:i/>
          <w:iCs/>
        </w:rPr>
      </w:pPr>
    </w:p>
    <w:p w14:paraId="74D9377B" w14:textId="0B6B8823" w:rsidR="00181603" w:rsidRPr="009D668D" w:rsidRDefault="00181603" w:rsidP="00B132B6">
      <w:pPr>
        <w:ind w:left="851" w:right="851"/>
        <w:jc w:val="both"/>
        <w:rPr>
          <w:rFonts w:ascii="Arial" w:hAnsi="Arial" w:cs="Arial"/>
          <w:i/>
          <w:iCs/>
        </w:rPr>
      </w:pPr>
      <w:r w:rsidRPr="009D668D">
        <w:rPr>
          <w:rFonts w:ascii="Arial" w:hAnsi="Arial" w:cs="Arial"/>
          <w:i/>
          <w:iCs/>
        </w:rPr>
        <w:t>“ARTÍCULO 2.-</w:t>
      </w:r>
    </w:p>
    <w:p w14:paraId="4C3272E0" w14:textId="77777777" w:rsidR="00181603" w:rsidRPr="009D668D" w:rsidRDefault="00181603" w:rsidP="00B132B6">
      <w:pPr>
        <w:ind w:left="851" w:right="851"/>
        <w:jc w:val="both"/>
        <w:rPr>
          <w:rFonts w:ascii="Arial" w:hAnsi="Arial" w:cs="Arial"/>
          <w:i/>
          <w:iCs/>
        </w:rPr>
      </w:pPr>
    </w:p>
    <w:p w14:paraId="466DEBB1" w14:textId="77777777" w:rsidR="00181603" w:rsidRDefault="00181603" w:rsidP="00B132B6">
      <w:pPr>
        <w:ind w:left="851" w:right="851"/>
        <w:jc w:val="both"/>
        <w:rPr>
          <w:rFonts w:ascii="Arial" w:hAnsi="Arial" w:cs="Arial"/>
          <w:i/>
          <w:iCs/>
        </w:rPr>
      </w:pPr>
      <w:r w:rsidRPr="009D668D">
        <w:rPr>
          <w:rFonts w:ascii="Arial" w:hAnsi="Arial" w:cs="Arial"/>
          <w:i/>
          <w:iCs/>
        </w:rPr>
        <w:t>Naturaleza de la prestación del servicio</w:t>
      </w:r>
    </w:p>
    <w:p w14:paraId="7B27BA13" w14:textId="77777777" w:rsidR="00B132B6" w:rsidRPr="009D668D" w:rsidRDefault="00B132B6" w:rsidP="00B132B6">
      <w:pPr>
        <w:ind w:left="851" w:right="851"/>
        <w:jc w:val="both"/>
        <w:rPr>
          <w:rFonts w:ascii="Arial" w:hAnsi="Arial" w:cs="Arial"/>
          <w:i/>
          <w:iCs/>
        </w:rPr>
      </w:pPr>
    </w:p>
    <w:p w14:paraId="01F7C9DC" w14:textId="77777777" w:rsidR="00181603" w:rsidRPr="009D668D" w:rsidRDefault="00181603" w:rsidP="00B132B6">
      <w:pPr>
        <w:ind w:left="851" w:right="851"/>
        <w:jc w:val="both"/>
        <w:rPr>
          <w:rFonts w:ascii="Arial" w:hAnsi="Arial" w:cs="Arial"/>
          <w:i/>
          <w:iCs/>
        </w:rPr>
      </w:pPr>
      <w:r w:rsidRPr="009D668D">
        <w:rPr>
          <w:rFonts w:ascii="Arial" w:hAnsi="Arial" w:cs="Arial"/>
          <w:i/>
          <w:iCs/>
        </w:rPr>
        <w:t>Para todos los efectos legales y de prestaciones, el transporte remunerado de personas en la modalidad de taxi </w:t>
      </w:r>
      <w:r w:rsidRPr="009D668D">
        <w:rPr>
          <w:rFonts w:ascii="Arial" w:hAnsi="Arial" w:cs="Arial"/>
          <w:i/>
          <w:iCs/>
          <w:u w:val="single"/>
        </w:rPr>
        <w:t>se considera como un servicio público que se explotará mediante la figura de la concesión administrativa</w:t>
      </w:r>
      <w:r w:rsidRPr="009D668D">
        <w:rPr>
          <w:rFonts w:ascii="Arial" w:hAnsi="Arial" w:cs="Arial"/>
          <w:i/>
          <w:iCs/>
        </w:rPr>
        <w:t>, con los procedimientos especiales establecidos en esta ley y su reglamento.” (Lo subrayado no es del original).</w:t>
      </w:r>
    </w:p>
    <w:p w14:paraId="1A07A742" w14:textId="07AA432E" w:rsidR="00181603" w:rsidRPr="009D668D" w:rsidRDefault="00181603" w:rsidP="00B132B6">
      <w:pPr>
        <w:ind w:left="851" w:right="851"/>
        <w:jc w:val="both"/>
        <w:rPr>
          <w:rFonts w:ascii="Arial" w:hAnsi="Arial" w:cs="Arial"/>
          <w:i/>
          <w:iCs/>
        </w:rPr>
      </w:pPr>
      <w:r w:rsidRPr="009D668D">
        <w:rPr>
          <w:rFonts w:ascii="Arial" w:hAnsi="Arial" w:cs="Arial"/>
          <w:i/>
          <w:iCs/>
        </w:rPr>
        <w:t>“ARTÍCULO 3.-</w:t>
      </w:r>
    </w:p>
    <w:p w14:paraId="55B8A332" w14:textId="77777777" w:rsidR="00B132B6" w:rsidRDefault="00B132B6" w:rsidP="00B132B6">
      <w:pPr>
        <w:ind w:left="851" w:right="851"/>
        <w:jc w:val="both"/>
        <w:rPr>
          <w:rFonts w:ascii="Arial" w:hAnsi="Arial" w:cs="Arial"/>
          <w:i/>
          <w:iCs/>
        </w:rPr>
      </w:pPr>
    </w:p>
    <w:p w14:paraId="32A85A82" w14:textId="0D4CC89B" w:rsidR="00181603" w:rsidRPr="009D668D" w:rsidRDefault="00181603" w:rsidP="00B132B6">
      <w:pPr>
        <w:ind w:left="851" w:right="851"/>
        <w:jc w:val="both"/>
        <w:rPr>
          <w:rFonts w:ascii="Arial" w:hAnsi="Arial" w:cs="Arial"/>
          <w:i/>
          <w:iCs/>
        </w:rPr>
      </w:pPr>
      <w:r w:rsidRPr="009D668D">
        <w:rPr>
          <w:rFonts w:ascii="Arial" w:hAnsi="Arial" w:cs="Arial"/>
          <w:i/>
          <w:iCs/>
        </w:rPr>
        <w:t>Ámbito de aplicación</w:t>
      </w:r>
    </w:p>
    <w:p w14:paraId="1BC54A81" w14:textId="77777777" w:rsidR="00125439" w:rsidRDefault="00125439" w:rsidP="00B132B6">
      <w:pPr>
        <w:ind w:left="851" w:right="851"/>
        <w:jc w:val="both"/>
        <w:rPr>
          <w:rFonts w:ascii="Arial" w:hAnsi="Arial" w:cs="Arial"/>
          <w:i/>
          <w:iCs/>
        </w:rPr>
      </w:pPr>
    </w:p>
    <w:p w14:paraId="7FA4FB4C" w14:textId="659D98EF" w:rsidR="00181603" w:rsidRPr="009D668D" w:rsidRDefault="00181603" w:rsidP="00B132B6">
      <w:pPr>
        <w:ind w:left="851" w:right="851"/>
        <w:jc w:val="both"/>
        <w:rPr>
          <w:rFonts w:ascii="Arial" w:hAnsi="Arial" w:cs="Arial"/>
          <w:i/>
          <w:iCs/>
        </w:rPr>
      </w:pPr>
      <w:r w:rsidRPr="009D668D">
        <w:rPr>
          <w:rFonts w:ascii="Arial" w:hAnsi="Arial" w:cs="Arial"/>
          <w:i/>
          <w:iCs/>
        </w:rPr>
        <w:t>Para la prestación del servicio de taxi, se requerirá obtener del Consejo, el</w:t>
      </w:r>
      <w:r w:rsidR="00125439">
        <w:rPr>
          <w:rFonts w:ascii="Arial" w:hAnsi="Arial" w:cs="Arial"/>
          <w:i/>
          <w:iCs/>
        </w:rPr>
        <w:t xml:space="preserve"> </w:t>
      </w:r>
      <w:r w:rsidRPr="009D668D">
        <w:rPr>
          <w:rFonts w:ascii="Arial" w:hAnsi="Arial" w:cs="Arial"/>
          <w:i/>
          <w:iCs/>
          <w:u w:val="single"/>
        </w:rPr>
        <w:t>otorgamiento de una concesión administrativa</w:t>
      </w:r>
      <w:r w:rsidRPr="009D668D">
        <w:rPr>
          <w:rFonts w:ascii="Arial" w:hAnsi="Arial" w:cs="Arial"/>
          <w:i/>
          <w:iCs/>
        </w:rPr>
        <w:t>, la cual se adjudicará por medio del procedimiento especial abreviado dispuesto en la presente ley. No obstante lo anterior, se respetarán, en todos los casos, los principios generales que informan la contratación administrativa.” (Lo subrayado no es del original).</w:t>
      </w:r>
    </w:p>
    <w:p w14:paraId="77499D26" w14:textId="77777777" w:rsidR="00181603" w:rsidRPr="009D668D" w:rsidRDefault="00181603" w:rsidP="00B132B6">
      <w:pPr>
        <w:ind w:left="851" w:right="851"/>
        <w:jc w:val="both"/>
        <w:rPr>
          <w:rFonts w:ascii="Arial" w:hAnsi="Arial" w:cs="Arial"/>
          <w:i/>
          <w:iCs/>
        </w:rPr>
      </w:pPr>
    </w:p>
    <w:p w14:paraId="5E1EB576" w14:textId="77777777" w:rsidR="00181603" w:rsidRPr="009D668D" w:rsidRDefault="00181603" w:rsidP="00125439">
      <w:pPr>
        <w:ind w:left="851" w:right="851"/>
        <w:jc w:val="both"/>
        <w:rPr>
          <w:rFonts w:ascii="Arial" w:hAnsi="Arial" w:cs="Arial"/>
          <w:i/>
          <w:iCs/>
        </w:rPr>
      </w:pPr>
      <w:r w:rsidRPr="009D668D">
        <w:rPr>
          <w:rFonts w:ascii="Arial" w:hAnsi="Arial" w:cs="Arial"/>
          <w:i/>
          <w:iCs/>
        </w:rPr>
        <w:t>Como bien lo indica la normativa transcrita, la figura jurídica por medio de la cual el Estado puede recurrir a la colaboración de los particulares para la prestación del servicio público en referencia, se denomina concesión, la cual es definida como el “Derecho de explotación que se formaliza mediante un contrato por plazo determinado que se otorga a un particular para prestar el servicio de transporte remunerado de personas en la modalidad de taxi.” (Artículo 1° de la Ley n.° 7969).</w:t>
      </w:r>
    </w:p>
    <w:p w14:paraId="66D444D2" w14:textId="77777777" w:rsidR="00B132B6" w:rsidRDefault="00B132B6" w:rsidP="00B132B6">
      <w:pPr>
        <w:ind w:left="851" w:right="851"/>
        <w:jc w:val="both"/>
        <w:rPr>
          <w:rFonts w:ascii="Arial" w:hAnsi="Arial" w:cs="Arial"/>
          <w:i/>
          <w:iCs/>
        </w:rPr>
      </w:pPr>
    </w:p>
    <w:p w14:paraId="5B24570B" w14:textId="000472D8" w:rsidR="00181603" w:rsidRPr="009D668D" w:rsidRDefault="00181603" w:rsidP="00B132B6">
      <w:pPr>
        <w:ind w:left="851" w:right="851"/>
        <w:jc w:val="both"/>
        <w:rPr>
          <w:rFonts w:ascii="Arial" w:hAnsi="Arial" w:cs="Arial"/>
          <w:i/>
          <w:iCs/>
        </w:rPr>
      </w:pPr>
      <w:r w:rsidRPr="009D668D">
        <w:rPr>
          <w:rFonts w:ascii="Arial" w:hAnsi="Arial" w:cs="Arial"/>
          <w:i/>
          <w:iCs/>
        </w:rPr>
        <w:t>La concesión alude a un contrato administrativo en virtud del cual el Estado y un particular se ponen de acuerdo para que éste último, bajo el control y vigilancia del primero, explote un servicio público a cambio de un precio o tasa que cobrará a los usuarios.</w:t>
      </w:r>
      <w:r w:rsidR="00B132B6">
        <w:rPr>
          <w:rFonts w:ascii="Arial" w:hAnsi="Arial" w:cs="Arial"/>
          <w:i/>
          <w:iCs/>
        </w:rPr>
        <w:t xml:space="preserve"> </w:t>
      </w:r>
      <w:r w:rsidRPr="009D668D">
        <w:rPr>
          <w:rFonts w:ascii="Arial" w:hAnsi="Arial" w:cs="Arial"/>
          <w:i/>
          <w:iCs/>
        </w:rPr>
        <w:t>No obstante, en virtud de su carácter público, el Estado sigue siendo el dueño de la actividad económica y, por consiguiente, no puede desentenderse del servicio, quedando obligado a organizar, supervisar y controlar su prestación.</w:t>
      </w:r>
      <w:r w:rsidR="00B132B6">
        <w:rPr>
          <w:rFonts w:ascii="Arial" w:hAnsi="Arial" w:cs="Arial"/>
          <w:i/>
          <w:iCs/>
        </w:rPr>
        <w:t xml:space="preserve"> </w:t>
      </w:r>
      <w:r w:rsidRPr="009D668D">
        <w:rPr>
          <w:rFonts w:ascii="Arial" w:hAnsi="Arial" w:cs="Arial"/>
          <w:i/>
          <w:iCs/>
        </w:rPr>
        <w:lastRenderedPageBreak/>
        <w:t>Como bien apuntaba, en su momento, el ilustre profesor don Eduardo Ortiz</w:t>
      </w:r>
      <w:r w:rsidR="00B132B6">
        <w:rPr>
          <w:rFonts w:ascii="Arial" w:hAnsi="Arial" w:cs="Arial"/>
          <w:i/>
          <w:iCs/>
        </w:rPr>
        <w:t xml:space="preserve"> </w:t>
      </w:r>
      <w:r w:rsidRPr="009D668D">
        <w:rPr>
          <w:rStyle w:val="spelle"/>
          <w:rFonts w:ascii="Arial" w:hAnsi="Arial" w:cs="Arial"/>
          <w:i/>
          <w:iCs/>
        </w:rPr>
        <w:t>Ortiz</w:t>
      </w:r>
      <w:r w:rsidRPr="009D668D">
        <w:rPr>
          <w:rFonts w:ascii="Arial" w:hAnsi="Arial" w:cs="Arial"/>
          <w:i/>
          <w:iCs/>
        </w:rPr>
        <w:t>:</w:t>
      </w:r>
    </w:p>
    <w:p w14:paraId="7B1F9366" w14:textId="77777777" w:rsidR="00B132B6" w:rsidRDefault="00B132B6" w:rsidP="00B132B6">
      <w:pPr>
        <w:ind w:left="851" w:right="851"/>
        <w:jc w:val="both"/>
        <w:rPr>
          <w:rFonts w:ascii="Arial" w:hAnsi="Arial" w:cs="Arial"/>
          <w:i/>
          <w:iCs/>
        </w:rPr>
      </w:pPr>
    </w:p>
    <w:p w14:paraId="1C2C1F69" w14:textId="23193B56" w:rsidR="00181603" w:rsidRPr="009D668D" w:rsidRDefault="00181603" w:rsidP="00B132B6">
      <w:pPr>
        <w:ind w:left="851" w:right="851"/>
        <w:jc w:val="both"/>
        <w:rPr>
          <w:rFonts w:ascii="Arial" w:hAnsi="Arial" w:cs="Arial"/>
          <w:i/>
          <w:iCs/>
        </w:rPr>
      </w:pPr>
      <w:r w:rsidRPr="009D668D">
        <w:rPr>
          <w:rFonts w:ascii="Arial" w:hAnsi="Arial" w:cs="Arial"/>
          <w:i/>
          <w:iCs/>
        </w:rPr>
        <w:t>“La Administración que concede un servicio no puede desentenderse del mismo, porque éste no deja de ser público. El concedente tiene que garantizar al público que el concesionario cumplirá no sólo las cláusulas del contrato sino, además, todos los deberes y obligaciones que tiene por virtud de la ley y de los principios generales que dominan la ejecución del contrato administrativo.</w:t>
      </w:r>
      <w:r w:rsidR="00B132B6">
        <w:rPr>
          <w:rFonts w:ascii="Arial" w:hAnsi="Arial" w:cs="Arial"/>
          <w:i/>
          <w:iCs/>
        </w:rPr>
        <w:t xml:space="preserve"> </w:t>
      </w:r>
      <w:r w:rsidRPr="009D668D">
        <w:rPr>
          <w:rFonts w:ascii="Arial" w:hAnsi="Arial" w:cs="Arial"/>
          <w:i/>
          <w:iCs/>
        </w:rPr>
        <w:t>Tiene que garantizar, además, que el contrato sirva bien el interés público y variarlo si ello no ocurre, para que se adapte. Y, si pese a todo, el contrato resulta inútil o inconveniente, la Administración puede ponerle fin a la concesión, sin necesidad de acudir a un Juez.</w:t>
      </w:r>
      <w:r w:rsidR="00B132B6">
        <w:rPr>
          <w:rFonts w:ascii="Arial" w:hAnsi="Arial" w:cs="Arial"/>
          <w:i/>
          <w:iCs/>
        </w:rPr>
        <w:t xml:space="preserve"> </w:t>
      </w:r>
      <w:r w:rsidRPr="009D668D">
        <w:rPr>
          <w:rFonts w:ascii="Arial" w:hAnsi="Arial" w:cs="Arial"/>
          <w:i/>
          <w:iCs/>
        </w:rPr>
        <w:t>Poder de control, poder de modificación y poder de terminación del contrato son las tres potestades incluidas en la concesión, aunque nada diga el contrato ni la ley. [...].” (ORTIZ</w:t>
      </w:r>
      <w:r w:rsidR="00B132B6">
        <w:rPr>
          <w:rFonts w:ascii="Arial" w:hAnsi="Arial" w:cs="Arial"/>
          <w:i/>
          <w:iCs/>
        </w:rPr>
        <w:t xml:space="preserve"> </w:t>
      </w:r>
      <w:r w:rsidRPr="009D668D">
        <w:rPr>
          <w:rStyle w:val="spelle"/>
          <w:rFonts w:ascii="Arial" w:hAnsi="Arial" w:cs="Arial"/>
          <w:i/>
          <w:iCs/>
        </w:rPr>
        <w:t>ORTIZ</w:t>
      </w:r>
      <w:r w:rsidRPr="009D668D">
        <w:rPr>
          <w:rFonts w:ascii="Arial" w:hAnsi="Arial" w:cs="Arial"/>
          <w:i/>
          <w:iCs/>
        </w:rPr>
        <w:t>, Eduardo, Aspectos Legales de Concesiones Ferrocarrileras,</w:t>
      </w:r>
      <w:r w:rsidR="00B132B6">
        <w:rPr>
          <w:rFonts w:ascii="Arial" w:hAnsi="Arial" w:cs="Arial"/>
          <w:i/>
          <w:iCs/>
        </w:rPr>
        <w:t xml:space="preserve"> </w:t>
      </w:r>
      <w:r w:rsidRPr="009D668D">
        <w:rPr>
          <w:rFonts w:ascii="Arial" w:hAnsi="Arial" w:cs="Arial"/>
          <w:i/>
          <w:iCs/>
          <w:u w:val="single"/>
        </w:rPr>
        <w:t>Revista de Ciencias Jurídicas</w:t>
      </w:r>
      <w:r w:rsidRPr="009D668D">
        <w:rPr>
          <w:rFonts w:ascii="Arial" w:hAnsi="Arial" w:cs="Arial"/>
          <w:i/>
          <w:iCs/>
        </w:rPr>
        <w:t>, número 27, San José, Costa Rica, 1975, pág. 150).</w:t>
      </w:r>
    </w:p>
    <w:p w14:paraId="3DFF81B6" w14:textId="77777777" w:rsidR="00B132B6" w:rsidRDefault="00B132B6" w:rsidP="00B132B6">
      <w:pPr>
        <w:ind w:left="851" w:right="851"/>
        <w:jc w:val="both"/>
        <w:rPr>
          <w:rFonts w:ascii="Arial" w:hAnsi="Arial" w:cs="Arial"/>
          <w:i/>
          <w:iCs/>
        </w:rPr>
      </w:pPr>
    </w:p>
    <w:p w14:paraId="63BDAD86" w14:textId="76693ABE" w:rsidR="00181603" w:rsidRPr="009D668D" w:rsidRDefault="00181603" w:rsidP="00B132B6">
      <w:pPr>
        <w:ind w:left="851" w:right="851"/>
        <w:jc w:val="both"/>
        <w:rPr>
          <w:rFonts w:ascii="Arial" w:hAnsi="Arial" w:cs="Arial"/>
          <w:i/>
          <w:iCs/>
        </w:rPr>
      </w:pPr>
      <w:r w:rsidRPr="009D668D">
        <w:rPr>
          <w:rFonts w:ascii="Arial" w:hAnsi="Arial" w:cs="Arial"/>
          <w:i/>
          <w:iCs/>
        </w:rPr>
        <w:t>Del contrato de concesión se derivan, en favor del particular adjudicatario, una serie de derechos que consisten, esencialmente, en explotar el servicio en los términos, plazo y condiciones establecidos en el contrato y conforme con las normas jurídicas en vigor; y percibir una remuneración por parte de los usuarios del servicio, como contraprestación del mismo, manteniendo el equilibrio financiero del contrato.</w:t>
      </w:r>
    </w:p>
    <w:p w14:paraId="7EB6D839" w14:textId="77777777" w:rsidR="00181603" w:rsidRPr="009D668D" w:rsidRDefault="00181603" w:rsidP="00B132B6">
      <w:pPr>
        <w:ind w:left="851" w:right="851"/>
        <w:jc w:val="both"/>
        <w:rPr>
          <w:rFonts w:ascii="Arial" w:hAnsi="Arial" w:cs="Arial"/>
          <w:i/>
          <w:iCs/>
        </w:rPr>
      </w:pPr>
    </w:p>
    <w:p w14:paraId="47920E26" w14:textId="7A9A274C" w:rsidR="00181603" w:rsidRDefault="00181603" w:rsidP="00B132B6">
      <w:pPr>
        <w:ind w:left="851" w:right="851"/>
        <w:jc w:val="both"/>
        <w:rPr>
          <w:rFonts w:ascii="Arial" w:hAnsi="Arial" w:cs="Arial"/>
          <w:i/>
          <w:iCs/>
          <w:lang w:val="es-ES_tradnl"/>
        </w:rPr>
      </w:pPr>
      <w:r w:rsidRPr="009D668D">
        <w:rPr>
          <w:rFonts w:ascii="Arial" w:hAnsi="Arial" w:cs="Arial"/>
          <w:i/>
          <w:iCs/>
        </w:rPr>
        <w:t xml:space="preserve">Frente a esos derechos del concesionario, la Administración queda imposibilitada </w:t>
      </w:r>
      <w:r w:rsidR="00D44B65" w:rsidRPr="009D668D">
        <w:rPr>
          <w:rFonts w:ascii="Arial" w:hAnsi="Arial" w:cs="Arial"/>
          <w:i/>
          <w:iCs/>
        </w:rPr>
        <w:t>-</w:t>
      </w:r>
      <w:r w:rsidRPr="009D668D">
        <w:rPr>
          <w:rFonts w:ascii="Arial" w:hAnsi="Arial" w:cs="Arial"/>
          <w:i/>
          <w:iCs/>
        </w:rPr>
        <w:t>salvo los actos relacionados con el poder de organización y control de la prestación del servicio-,</w:t>
      </w:r>
      <w:r w:rsidR="00B132B6">
        <w:rPr>
          <w:rFonts w:ascii="Arial" w:hAnsi="Arial" w:cs="Arial"/>
          <w:i/>
          <w:iCs/>
        </w:rPr>
        <w:t xml:space="preserve"> </w:t>
      </w:r>
      <w:r w:rsidRPr="009D668D">
        <w:rPr>
          <w:rFonts w:ascii="Arial" w:hAnsi="Arial" w:cs="Arial"/>
          <w:i/>
          <w:iCs/>
          <w:lang w:val="es-ES_tradnl"/>
        </w:rPr>
        <w:t>para tomar cualquier decisión que pueda perjudicar la situación jurídica del particular, quedando obligada a no afectar el equilibrio financiero del contrato y a no rescatar la concesión si no es por los supuestos legalmente establecidos para dicho fin.</w:t>
      </w:r>
    </w:p>
    <w:p w14:paraId="6EC3C3E1" w14:textId="77777777" w:rsidR="00B67854" w:rsidRPr="009D668D" w:rsidRDefault="00B67854" w:rsidP="00B132B6">
      <w:pPr>
        <w:ind w:left="851" w:right="851"/>
        <w:jc w:val="both"/>
        <w:rPr>
          <w:rFonts w:ascii="Arial" w:hAnsi="Arial" w:cs="Arial"/>
          <w:i/>
          <w:iCs/>
        </w:rPr>
      </w:pPr>
    </w:p>
    <w:p w14:paraId="29BAC649" w14:textId="5DE22073" w:rsidR="00181603" w:rsidRPr="009D668D" w:rsidRDefault="00181603" w:rsidP="00B132B6">
      <w:pPr>
        <w:ind w:left="851" w:right="851"/>
        <w:jc w:val="both"/>
        <w:rPr>
          <w:rFonts w:ascii="Arial" w:hAnsi="Arial" w:cs="Arial"/>
          <w:i/>
          <w:iCs/>
        </w:rPr>
      </w:pPr>
      <w:r w:rsidRPr="009D668D">
        <w:rPr>
          <w:rFonts w:ascii="Arial" w:hAnsi="Arial" w:cs="Arial"/>
          <w:i/>
          <w:iCs/>
        </w:rPr>
        <w:t>Ahora bien, en cuanto a la naturaleza del derecho derivado de una concesión de servicio público en favor del concesionario, se ha discutido si constituye un derecho real administrativo o un derecho subjetivo.</w:t>
      </w:r>
      <w:r w:rsidR="00B132B6">
        <w:rPr>
          <w:rFonts w:ascii="Arial" w:hAnsi="Arial" w:cs="Arial"/>
          <w:i/>
          <w:iCs/>
        </w:rPr>
        <w:t xml:space="preserve"> </w:t>
      </w:r>
      <w:r w:rsidRPr="009D668D">
        <w:rPr>
          <w:rFonts w:ascii="Arial" w:hAnsi="Arial" w:cs="Arial"/>
          <w:i/>
          <w:iCs/>
        </w:rPr>
        <w:t>La Procuraduría General de la República se ha inclinado por considerar que se trata de un derecho subjetivo (C-065-2001):</w:t>
      </w:r>
    </w:p>
    <w:p w14:paraId="7D55BA74" w14:textId="4703D72F" w:rsidR="00181603" w:rsidRPr="009D668D" w:rsidRDefault="00181603" w:rsidP="00B132B6">
      <w:pPr>
        <w:ind w:left="851" w:right="851"/>
        <w:jc w:val="both"/>
        <w:rPr>
          <w:rFonts w:ascii="Arial" w:hAnsi="Arial" w:cs="Arial"/>
          <w:i/>
          <w:iCs/>
        </w:rPr>
      </w:pPr>
    </w:p>
    <w:p w14:paraId="5CDEEF79" w14:textId="69596BB1" w:rsidR="00181603" w:rsidRPr="009D668D" w:rsidRDefault="00181603" w:rsidP="00B132B6">
      <w:pPr>
        <w:ind w:left="851" w:right="851"/>
        <w:jc w:val="both"/>
        <w:rPr>
          <w:rFonts w:ascii="Arial" w:hAnsi="Arial" w:cs="Arial"/>
          <w:i/>
          <w:iCs/>
        </w:rPr>
      </w:pPr>
      <w:r w:rsidRPr="009D668D">
        <w:rPr>
          <w:rFonts w:ascii="Arial" w:hAnsi="Arial" w:cs="Arial"/>
          <w:i/>
          <w:iCs/>
        </w:rPr>
        <w:t>“El accionante afirma que el concesionario es titular de un derecho real administrativo, que le permite disponer, disfrutar de dicha concesión. Posición que, en criterio de este Órgano Asesor, no es totalmente aceptable. El concesionario tiene, evidentemente, el deber y no sólo el derecho de prestar el servicio.</w:t>
      </w:r>
      <w:r w:rsidR="00B132B6">
        <w:rPr>
          <w:rFonts w:ascii="Arial" w:hAnsi="Arial" w:cs="Arial"/>
          <w:i/>
          <w:iCs/>
        </w:rPr>
        <w:t xml:space="preserve"> </w:t>
      </w:r>
      <w:r w:rsidRPr="009D668D">
        <w:rPr>
          <w:rFonts w:ascii="Arial" w:hAnsi="Arial" w:cs="Arial"/>
          <w:i/>
          <w:iCs/>
        </w:rPr>
        <w:t xml:space="preserve">Pero la titularidad de ese servicio pertenece a la Administración. Por consiguiente, corresponde a la </w:t>
      </w:r>
      <w:r w:rsidRPr="009D668D">
        <w:rPr>
          <w:rFonts w:ascii="Arial" w:hAnsi="Arial" w:cs="Arial"/>
          <w:i/>
          <w:iCs/>
        </w:rPr>
        <w:lastRenderedPageBreak/>
        <w:t>autoridad administrativa organizar el servicio y controlar la prestación que de él haga el concesionario.</w:t>
      </w:r>
      <w:r w:rsidR="00B132B6">
        <w:rPr>
          <w:rFonts w:ascii="Arial" w:hAnsi="Arial" w:cs="Arial"/>
          <w:i/>
          <w:iCs/>
        </w:rPr>
        <w:t xml:space="preserve"> </w:t>
      </w:r>
      <w:r w:rsidRPr="009D668D">
        <w:rPr>
          <w:rFonts w:ascii="Arial" w:hAnsi="Arial" w:cs="Arial"/>
          <w:i/>
          <w:iCs/>
        </w:rPr>
        <w:t>La Administración permanece</w:t>
      </w:r>
      <w:r w:rsidR="00B132B6">
        <w:rPr>
          <w:rFonts w:ascii="Arial" w:hAnsi="Arial" w:cs="Arial"/>
          <w:i/>
          <w:iCs/>
        </w:rPr>
        <w:t xml:space="preserve"> </w:t>
      </w:r>
      <w:r w:rsidRPr="009D668D">
        <w:rPr>
          <w:rStyle w:val="spelle"/>
          <w:rFonts w:ascii="Arial" w:hAnsi="Arial" w:cs="Arial"/>
          <w:i/>
          <w:iCs/>
        </w:rPr>
        <w:t>maitre</w:t>
      </w:r>
      <w:r w:rsidR="00B132B6">
        <w:rPr>
          <w:rStyle w:val="spelle"/>
          <w:rFonts w:ascii="Arial" w:hAnsi="Arial" w:cs="Arial"/>
          <w:i/>
          <w:iCs/>
        </w:rPr>
        <w:t xml:space="preserve"> </w:t>
      </w:r>
      <w:r w:rsidRPr="009D668D">
        <w:rPr>
          <w:rFonts w:ascii="Arial" w:hAnsi="Arial" w:cs="Arial"/>
          <w:i/>
          <w:iCs/>
        </w:rPr>
        <w:t>del servicio.</w:t>
      </w:r>
      <w:r w:rsidR="00B132B6">
        <w:rPr>
          <w:rFonts w:ascii="Arial" w:hAnsi="Arial" w:cs="Arial"/>
          <w:i/>
          <w:iCs/>
        </w:rPr>
        <w:t xml:space="preserve"> </w:t>
      </w:r>
      <w:r w:rsidRPr="009D668D">
        <w:rPr>
          <w:rFonts w:ascii="Arial" w:hAnsi="Arial" w:cs="Arial"/>
          <w:i/>
          <w:iCs/>
          <w:u w:val="single"/>
        </w:rPr>
        <w:t>La naturaleza de servicio público impide que el concesionario pueda tener derecho de disposición sobre la concesión misma, que le permita venderlo, enajenarlo o embargarlo libremente</w:t>
      </w:r>
      <w:r w:rsidRPr="009D668D">
        <w:rPr>
          <w:rFonts w:ascii="Arial" w:hAnsi="Arial" w:cs="Arial"/>
          <w:i/>
          <w:iCs/>
        </w:rPr>
        <w:t>.</w:t>
      </w:r>
    </w:p>
    <w:p w14:paraId="6F95CE32" w14:textId="77777777" w:rsidR="00181603" w:rsidRPr="009D668D" w:rsidRDefault="00181603" w:rsidP="00B132B6">
      <w:pPr>
        <w:ind w:left="851" w:right="851"/>
        <w:jc w:val="both"/>
        <w:rPr>
          <w:rFonts w:ascii="Arial" w:hAnsi="Arial" w:cs="Arial"/>
          <w:i/>
          <w:iCs/>
        </w:rPr>
      </w:pPr>
    </w:p>
    <w:p w14:paraId="61143AD0" w14:textId="3B775823" w:rsidR="00181603" w:rsidRPr="009D668D" w:rsidRDefault="00181603" w:rsidP="00B132B6">
      <w:pPr>
        <w:ind w:left="851" w:right="851"/>
        <w:jc w:val="both"/>
        <w:rPr>
          <w:rFonts w:ascii="Arial" w:hAnsi="Arial" w:cs="Arial"/>
          <w:i/>
          <w:iCs/>
        </w:rPr>
      </w:pPr>
      <w:r w:rsidRPr="009D668D">
        <w:rPr>
          <w:rFonts w:ascii="Arial" w:hAnsi="Arial" w:cs="Arial"/>
          <w:i/>
          <w:iCs/>
        </w:rPr>
        <w:t>La concesión de servicio público es diferente de la concesión de dominio público.</w:t>
      </w:r>
      <w:r w:rsidR="00B132B6">
        <w:rPr>
          <w:rFonts w:ascii="Arial" w:hAnsi="Arial" w:cs="Arial"/>
          <w:i/>
          <w:iCs/>
        </w:rPr>
        <w:t xml:space="preserve"> </w:t>
      </w:r>
      <w:r w:rsidRPr="009D668D">
        <w:rPr>
          <w:rFonts w:ascii="Arial" w:hAnsi="Arial" w:cs="Arial"/>
          <w:i/>
          <w:iCs/>
        </w:rPr>
        <w:t>Respecto de esta última se acepta doctrinariamente [...] la titularidad de derechos reales administrativos [...].</w:t>
      </w:r>
    </w:p>
    <w:p w14:paraId="63C92162" w14:textId="77777777" w:rsidR="00B132B6" w:rsidRDefault="00B132B6" w:rsidP="00B132B6">
      <w:pPr>
        <w:ind w:left="851" w:right="851"/>
        <w:jc w:val="both"/>
        <w:rPr>
          <w:rFonts w:ascii="Arial" w:hAnsi="Arial" w:cs="Arial"/>
          <w:i/>
          <w:iCs/>
          <w:u w:val="single"/>
        </w:rPr>
      </w:pPr>
    </w:p>
    <w:p w14:paraId="60213812" w14:textId="0DC70354" w:rsidR="00181603" w:rsidRPr="009D668D" w:rsidRDefault="00181603" w:rsidP="00B132B6">
      <w:pPr>
        <w:ind w:left="851" w:right="851"/>
        <w:jc w:val="both"/>
        <w:rPr>
          <w:rFonts w:ascii="Arial" w:hAnsi="Arial" w:cs="Arial"/>
          <w:i/>
          <w:iCs/>
        </w:rPr>
      </w:pPr>
      <w:r w:rsidRPr="009D668D">
        <w:rPr>
          <w:rFonts w:ascii="Arial" w:hAnsi="Arial" w:cs="Arial"/>
          <w:i/>
          <w:iCs/>
          <w:u w:val="single"/>
        </w:rPr>
        <w:t>Tomando en cuenta la naturaleza de la concesión, consideramos que el concesionario es titular de un derecho subjetivo</w:t>
      </w:r>
      <w:r w:rsidRPr="009D668D">
        <w:rPr>
          <w:rFonts w:ascii="Arial" w:hAnsi="Arial" w:cs="Arial"/>
          <w:i/>
          <w:iCs/>
        </w:rPr>
        <w:t>, [...]</w:t>
      </w:r>
      <w:r w:rsidR="00B132B6" w:rsidRPr="009D668D">
        <w:rPr>
          <w:rFonts w:ascii="Arial" w:hAnsi="Arial" w:cs="Arial"/>
          <w:i/>
          <w:iCs/>
        </w:rPr>
        <w:t>.”</w:t>
      </w:r>
      <w:r w:rsidR="00B132B6" w:rsidRPr="009D668D">
        <w:rPr>
          <w:rFonts w:ascii="Arial" w:hAnsi="Arial" w:cs="Arial"/>
          <w:i/>
          <w:iCs/>
          <w:u w:val="single"/>
        </w:rPr>
        <w:t xml:space="preserve"> Procuraduría</w:t>
      </w:r>
      <w:r w:rsidRPr="009D668D">
        <w:rPr>
          <w:rFonts w:ascii="Arial" w:hAnsi="Arial" w:cs="Arial"/>
          <w:i/>
          <w:iCs/>
          <w:u w:val="single"/>
        </w:rPr>
        <w:t xml:space="preserve"> General de la República</w:t>
      </w:r>
      <w:r w:rsidRPr="009D668D">
        <w:rPr>
          <w:rFonts w:ascii="Arial" w:hAnsi="Arial" w:cs="Arial"/>
          <w:i/>
          <w:iCs/>
        </w:rPr>
        <w:t>, informe rendido a la Sala Constitucional de la Corte Suprema de Justicia dentro de la Acción de Inconstitucionalidad tramitada bajo el expediente n.° 5979-C-94. Lo subrayado no es del original.</w:t>
      </w:r>
    </w:p>
    <w:p w14:paraId="7570E3B3" w14:textId="77777777" w:rsidR="00181603" w:rsidRPr="009D668D" w:rsidRDefault="00181603" w:rsidP="00B132B6">
      <w:pPr>
        <w:ind w:left="851" w:right="851"/>
        <w:jc w:val="both"/>
        <w:rPr>
          <w:rFonts w:ascii="Arial" w:hAnsi="Arial" w:cs="Arial"/>
          <w:i/>
          <w:iCs/>
        </w:rPr>
      </w:pPr>
    </w:p>
    <w:p w14:paraId="06DC5014" w14:textId="6901691E" w:rsidR="00181603" w:rsidRPr="009D668D" w:rsidRDefault="00181603" w:rsidP="00125439">
      <w:pPr>
        <w:ind w:left="851" w:right="851"/>
        <w:jc w:val="both"/>
        <w:rPr>
          <w:rFonts w:ascii="Arial" w:hAnsi="Arial" w:cs="Arial"/>
          <w:i/>
          <w:iCs/>
        </w:rPr>
      </w:pPr>
      <w:r w:rsidRPr="009D668D">
        <w:rPr>
          <w:rFonts w:ascii="Arial" w:hAnsi="Arial" w:cs="Arial"/>
          <w:i/>
          <w:iCs/>
        </w:rPr>
        <w:t>Como bien indicó la Procuraduría, el concesionario de un servicio público no sólo tiene el derecho de prestarlo, si no el deber de hacerlo.</w:t>
      </w:r>
      <w:r w:rsidR="00B132B6">
        <w:rPr>
          <w:rFonts w:ascii="Arial" w:hAnsi="Arial" w:cs="Arial"/>
          <w:i/>
          <w:iCs/>
        </w:rPr>
        <w:t xml:space="preserve"> </w:t>
      </w:r>
      <w:r w:rsidRPr="009D668D">
        <w:rPr>
          <w:rFonts w:ascii="Arial" w:hAnsi="Arial" w:cs="Arial"/>
          <w:i/>
          <w:iCs/>
        </w:rPr>
        <w:t>Además, la titularidad del servicio pertenece a la Administración, lo que impide al concesionario disponer libremente del mismo. Tal posición fue avalada por la Sala Constitucional, en sentencia n.° 1995-5403, de las 16:06 horas del 3 de octubre de 1995, al señalar:</w:t>
      </w:r>
    </w:p>
    <w:p w14:paraId="4CF8C118" w14:textId="762A8EE5" w:rsidR="00181603" w:rsidRPr="009D668D" w:rsidRDefault="00181603" w:rsidP="00B132B6">
      <w:pPr>
        <w:ind w:left="851" w:right="851"/>
        <w:jc w:val="both"/>
        <w:rPr>
          <w:rFonts w:ascii="Arial" w:hAnsi="Arial" w:cs="Arial"/>
          <w:i/>
          <w:iCs/>
        </w:rPr>
      </w:pPr>
    </w:p>
    <w:p w14:paraId="7E148789" w14:textId="41B98485" w:rsidR="00181603" w:rsidRPr="009D668D" w:rsidRDefault="00181603" w:rsidP="00B132B6">
      <w:pPr>
        <w:ind w:left="851" w:right="851"/>
        <w:jc w:val="both"/>
        <w:rPr>
          <w:rFonts w:ascii="Arial" w:hAnsi="Arial" w:cs="Arial"/>
          <w:i/>
          <w:iCs/>
        </w:rPr>
      </w:pPr>
      <w:r w:rsidRPr="009D668D">
        <w:rPr>
          <w:rFonts w:ascii="Arial" w:hAnsi="Arial" w:cs="Arial"/>
          <w:i/>
          <w:iCs/>
          <w:lang w:val="es-ES_tradnl"/>
        </w:rPr>
        <w:t>“[...] Queda claro que</w:t>
      </w:r>
      <w:r w:rsidR="00B132B6">
        <w:rPr>
          <w:rFonts w:ascii="Arial" w:hAnsi="Arial" w:cs="Arial"/>
          <w:i/>
          <w:iCs/>
          <w:lang w:val="es-ES_tradnl"/>
        </w:rPr>
        <w:t xml:space="preserve"> </w:t>
      </w:r>
      <w:r w:rsidRPr="009D668D">
        <w:rPr>
          <w:rFonts w:ascii="Arial" w:hAnsi="Arial" w:cs="Arial"/>
          <w:i/>
          <w:iCs/>
          <w:u w:val="single"/>
          <w:lang w:val="es-ES_tradnl"/>
        </w:rPr>
        <w:t>el derecho derivado de la concesión no es de naturaleza real administrativa, se trata del otorgamiento de un derecho de explotación, no de un derecho real</w:t>
      </w:r>
      <w:r w:rsidRPr="009D668D">
        <w:rPr>
          <w:rFonts w:ascii="Arial" w:hAnsi="Arial" w:cs="Arial"/>
          <w:i/>
          <w:iCs/>
          <w:lang w:val="es-ES_tradnl"/>
        </w:rPr>
        <w:t>. (La concesión de servicio público es distinta de la concesión de dominio público, de la que efectivamente nace un derecho real administrativo, y que en todo caso, origina un derecho de goce y no de garantía o de adquisición, por cuanto el contrato se otorga sobre un bien de naturaleza</w:t>
      </w:r>
      <w:r w:rsidR="00B132B6">
        <w:rPr>
          <w:rFonts w:ascii="Arial" w:hAnsi="Arial" w:cs="Arial"/>
          <w:i/>
          <w:iCs/>
          <w:lang w:val="es-ES_tradnl"/>
        </w:rPr>
        <w:t xml:space="preserve"> </w:t>
      </w:r>
      <w:r w:rsidRPr="009D668D">
        <w:rPr>
          <w:rStyle w:val="spelle"/>
          <w:rFonts w:ascii="Arial" w:hAnsi="Arial" w:cs="Arial"/>
          <w:i/>
          <w:iCs/>
          <w:lang w:val="es-ES_tradnl"/>
        </w:rPr>
        <w:t>demanial</w:t>
      </w:r>
      <w:r w:rsidRPr="009D668D">
        <w:rPr>
          <w:rFonts w:ascii="Arial" w:hAnsi="Arial" w:cs="Arial"/>
          <w:i/>
          <w:iCs/>
          <w:lang w:val="es-ES_tradnl"/>
        </w:rPr>
        <w:t>.) El concesionario tiene evidentemente el deber, y no sólo el derecho, de prestar el servicio público, quedando la titularidad de ese servicio en la Administración, a quien corresponde la organización del servicio público y el control de la prestación que haga el concesionario.</w:t>
      </w:r>
      <w:r w:rsidR="00B132B6">
        <w:rPr>
          <w:rFonts w:ascii="Arial" w:hAnsi="Arial" w:cs="Arial"/>
          <w:i/>
          <w:iCs/>
          <w:lang w:val="es-ES_tradnl"/>
        </w:rPr>
        <w:t xml:space="preserve"> </w:t>
      </w:r>
      <w:r w:rsidRPr="009D668D">
        <w:rPr>
          <w:rFonts w:ascii="Arial" w:hAnsi="Arial" w:cs="Arial"/>
          <w:i/>
          <w:iCs/>
          <w:u w:val="single"/>
          <w:lang w:val="es-ES_tradnl"/>
        </w:rPr>
        <w:t>En virtud de la naturaleza del servicio público es que se impide que el concesionario pueda tener un derecho de disposición sobre la concesión misma, que le permita venderlo, enajenarlo o embargarlo libremente</w:t>
      </w:r>
      <w:r w:rsidRPr="009D668D">
        <w:rPr>
          <w:rFonts w:ascii="Arial" w:hAnsi="Arial" w:cs="Arial"/>
          <w:i/>
          <w:iCs/>
          <w:lang w:val="es-ES_tradnl"/>
        </w:rPr>
        <w:t>. La concesión de servicio público crea un derecho en el concesionario frente al cual la Administración está imposibilitada de tomar ciertos actos que afecten la situación jurídica producida por el particular, excluyéndose por supuesto los actos tomados en virtud del poder de organización y control que corresponden por definición a la autoridad administrativa.</w:t>
      </w:r>
      <w:r w:rsidR="00B132B6">
        <w:rPr>
          <w:rFonts w:ascii="Arial" w:hAnsi="Arial" w:cs="Arial"/>
          <w:i/>
          <w:iCs/>
          <w:lang w:val="es-ES_tradnl"/>
        </w:rPr>
        <w:t xml:space="preserve"> </w:t>
      </w:r>
      <w:r w:rsidRPr="009D668D">
        <w:rPr>
          <w:rFonts w:ascii="Arial" w:hAnsi="Arial" w:cs="Arial"/>
          <w:i/>
          <w:iCs/>
          <w:u w:val="single"/>
          <w:lang w:val="es-ES_tradnl"/>
        </w:rPr>
        <w:t xml:space="preserve">De lo anterior se concluye que, en virtud de la naturaleza de la concesión, el concesionario es titular de un derecho subjetivo, es decir, su derecho es un derecho personal respecto del concedente, y no de un derecho </w:t>
      </w:r>
      <w:r w:rsidR="00B132B6" w:rsidRPr="009D668D">
        <w:rPr>
          <w:rFonts w:ascii="Arial" w:hAnsi="Arial" w:cs="Arial"/>
          <w:i/>
          <w:iCs/>
          <w:u w:val="single"/>
          <w:lang w:val="es-ES_tradnl"/>
        </w:rPr>
        <w:t>real</w:t>
      </w:r>
      <w:r w:rsidR="00B132B6" w:rsidRPr="009D668D">
        <w:rPr>
          <w:rFonts w:ascii="Arial" w:hAnsi="Arial" w:cs="Arial"/>
          <w:i/>
          <w:iCs/>
          <w:lang w:val="es-ES_tradnl"/>
        </w:rPr>
        <w:t>.</w:t>
      </w:r>
      <w:r w:rsidR="00B132B6" w:rsidRPr="009D668D">
        <w:rPr>
          <w:rFonts w:ascii="Arial" w:hAnsi="Arial" w:cs="Arial"/>
          <w:b/>
          <w:bCs/>
          <w:i/>
          <w:iCs/>
          <w:lang w:val="es-ES_tradnl"/>
        </w:rPr>
        <w:t xml:space="preserve"> “</w:t>
      </w:r>
      <w:r w:rsidRPr="009D668D">
        <w:rPr>
          <w:rFonts w:ascii="Arial" w:hAnsi="Arial" w:cs="Arial"/>
          <w:i/>
          <w:iCs/>
          <w:lang w:val="es-ES_tradnl"/>
        </w:rPr>
        <w:t>(Lo subrayado no es del original).</w:t>
      </w:r>
    </w:p>
    <w:p w14:paraId="74A0A075" w14:textId="051DC693" w:rsidR="00181603" w:rsidRPr="009D668D" w:rsidRDefault="00181603" w:rsidP="00B132B6">
      <w:pPr>
        <w:ind w:left="851" w:right="851"/>
        <w:jc w:val="both"/>
        <w:rPr>
          <w:rFonts w:ascii="Arial" w:hAnsi="Arial" w:cs="Arial"/>
          <w:i/>
          <w:iCs/>
        </w:rPr>
      </w:pPr>
    </w:p>
    <w:p w14:paraId="513894ED" w14:textId="6257AA3A" w:rsidR="00181603" w:rsidRPr="009D668D" w:rsidRDefault="00181603" w:rsidP="00B132B6">
      <w:pPr>
        <w:ind w:left="851" w:right="851"/>
        <w:jc w:val="both"/>
        <w:rPr>
          <w:rFonts w:ascii="Arial" w:hAnsi="Arial" w:cs="Arial"/>
          <w:i/>
          <w:iCs/>
        </w:rPr>
      </w:pPr>
      <w:r w:rsidRPr="009D668D">
        <w:rPr>
          <w:rFonts w:ascii="Arial" w:hAnsi="Arial" w:cs="Arial"/>
          <w:i/>
          <w:iCs/>
          <w:lang w:val="es-ES_tradnl"/>
        </w:rPr>
        <w:t>Tal y como apunta la Sala, en virtud de la naturaleza pública de la concesión, el concesionario es titular de un derecho subjetivo y personal respecto de la Administración concedente y, por consiguiente, no puede disponer del derecho de concesión, de manera que no puede venderlo o enajenarlo libremente.</w:t>
      </w:r>
    </w:p>
    <w:p w14:paraId="36A3F3A5" w14:textId="77777777" w:rsidR="00B132B6" w:rsidRDefault="00B132B6" w:rsidP="00B132B6">
      <w:pPr>
        <w:ind w:left="851" w:right="851"/>
        <w:jc w:val="both"/>
        <w:rPr>
          <w:rFonts w:ascii="Arial" w:hAnsi="Arial" w:cs="Arial"/>
          <w:i/>
          <w:iCs/>
          <w:lang w:val="es-ES_tradnl"/>
        </w:rPr>
      </w:pPr>
    </w:p>
    <w:p w14:paraId="02B61BA6" w14:textId="29E142BF" w:rsidR="00181603" w:rsidRPr="009D668D" w:rsidRDefault="00181603" w:rsidP="00B132B6">
      <w:pPr>
        <w:ind w:left="851" w:right="851"/>
        <w:jc w:val="both"/>
        <w:rPr>
          <w:rFonts w:ascii="Arial" w:hAnsi="Arial" w:cs="Arial"/>
          <w:i/>
          <w:iCs/>
        </w:rPr>
      </w:pPr>
      <w:r w:rsidRPr="009D668D">
        <w:rPr>
          <w:rFonts w:ascii="Arial" w:hAnsi="Arial" w:cs="Arial"/>
          <w:i/>
          <w:iCs/>
          <w:lang w:val="es-ES_tradnl"/>
        </w:rPr>
        <w:t>Téngase en cuenta, además, que una</w:t>
      </w:r>
      <w:r w:rsidR="00125439">
        <w:rPr>
          <w:rFonts w:ascii="Arial" w:hAnsi="Arial" w:cs="Arial"/>
          <w:i/>
          <w:iCs/>
          <w:lang w:val="es-ES_tradnl"/>
        </w:rPr>
        <w:t xml:space="preserve"> </w:t>
      </w:r>
      <w:r w:rsidRPr="009D668D">
        <w:rPr>
          <w:rFonts w:ascii="Arial" w:hAnsi="Arial" w:cs="Arial"/>
          <w:i/>
          <w:iCs/>
          <w:lang w:val="es-ES_tradnl"/>
        </w:rPr>
        <w:t>de</w:t>
      </w:r>
      <w:r w:rsidR="00125439">
        <w:rPr>
          <w:rFonts w:ascii="Arial" w:hAnsi="Arial" w:cs="Arial"/>
          <w:i/>
          <w:iCs/>
          <w:lang w:val="es-ES_tradnl"/>
        </w:rPr>
        <w:t xml:space="preserve"> </w:t>
      </w:r>
      <w:r w:rsidRPr="009D668D">
        <w:rPr>
          <w:rFonts w:ascii="Arial" w:hAnsi="Arial" w:cs="Arial"/>
          <w:i/>
          <w:iCs/>
        </w:rPr>
        <w:t>las características esenciales de los contratos de concesión de servicios públicos es que son contratos "intuito</w:t>
      </w:r>
      <w:r w:rsidR="00B132B6">
        <w:rPr>
          <w:rFonts w:ascii="Arial" w:hAnsi="Arial" w:cs="Arial"/>
          <w:i/>
          <w:iCs/>
        </w:rPr>
        <w:t xml:space="preserve"> </w:t>
      </w:r>
      <w:r w:rsidRPr="009D668D">
        <w:rPr>
          <w:rStyle w:val="spelle"/>
          <w:rFonts w:ascii="Arial" w:hAnsi="Arial" w:cs="Arial"/>
          <w:i/>
          <w:iCs/>
        </w:rPr>
        <w:t>personae</w:t>
      </w:r>
      <w:r w:rsidRPr="009D668D">
        <w:rPr>
          <w:rFonts w:ascii="Arial" w:hAnsi="Arial" w:cs="Arial"/>
          <w:i/>
          <w:iCs/>
        </w:rPr>
        <w:t>". Ello implica que la concesión es resultado de la valoración que el órgano concedente realiza de las condiciones que el particular ha ofrecido para brindar el servicio, normalmente previo señalamiento de los requisitos mínimos para su prestación.</w:t>
      </w:r>
      <w:r w:rsidR="00D44B65" w:rsidRPr="009D668D">
        <w:rPr>
          <w:rFonts w:ascii="Arial" w:hAnsi="Arial" w:cs="Arial"/>
          <w:i/>
          <w:iCs/>
        </w:rPr>
        <w:t xml:space="preserve"> </w:t>
      </w:r>
      <w:r w:rsidRPr="009D668D">
        <w:rPr>
          <w:rFonts w:ascii="Arial" w:hAnsi="Arial" w:cs="Arial"/>
          <w:i/>
          <w:iCs/>
        </w:rPr>
        <w:t>(…)”</w:t>
      </w:r>
    </w:p>
    <w:p w14:paraId="29414694" w14:textId="77777777" w:rsidR="00125439" w:rsidRDefault="00125439" w:rsidP="00181603">
      <w:pPr>
        <w:ind w:right="397"/>
        <w:jc w:val="both"/>
        <w:rPr>
          <w:rFonts w:ascii="Arial" w:hAnsi="Arial" w:cs="Arial"/>
        </w:rPr>
      </w:pPr>
    </w:p>
    <w:p w14:paraId="40D8A380" w14:textId="509D2BA7" w:rsidR="00181603" w:rsidRPr="009D668D" w:rsidRDefault="00181603" w:rsidP="00181603">
      <w:pPr>
        <w:ind w:right="397"/>
        <w:jc w:val="both"/>
        <w:rPr>
          <w:rFonts w:ascii="Arial" w:hAnsi="Arial" w:cs="Arial"/>
        </w:rPr>
      </w:pPr>
      <w:r w:rsidRPr="009D668D">
        <w:rPr>
          <w:rFonts w:ascii="Arial" w:hAnsi="Arial" w:cs="Arial"/>
        </w:rPr>
        <w:t>Lo anterior permite comprender</w:t>
      </w:r>
      <w:r w:rsidR="00030BB0">
        <w:rPr>
          <w:rFonts w:ascii="Arial" w:hAnsi="Arial" w:cs="Arial"/>
        </w:rPr>
        <w:t>,</w:t>
      </w:r>
      <w:r w:rsidRPr="009D668D">
        <w:rPr>
          <w:rFonts w:ascii="Arial" w:hAnsi="Arial" w:cs="Arial"/>
        </w:rPr>
        <w:t xml:space="preserve"> no solo la naturaleza </w:t>
      </w:r>
      <w:r w:rsidR="00D44B65" w:rsidRPr="009D668D">
        <w:rPr>
          <w:rFonts w:ascii="Arial" w:hAnsi="Arial" w:cs="Arial"/>
        </w:rPr>
        <w:t>j</w:t>
      </w:r>
      <w:r w:rsidRPr="009D668D">
        <w:rPr>
          <w:rFonts w:ascii="Arial" w:hAnsi="Arial" w:cs="Arial"/>
        </w:rPr>
        <w:t xml:space="preserve">urídica de la </w:t>
      </w:r>
      <w:r w:rsidR="00D44B65" w:rsidRPr="009D668D">
        <w:rPr>
          <w:rFonts w:ascii="Arial" w:hAnsi="Arial" w:cs="Arial"/>
        </w:rPr>
        <w:t>c</w:t>
      </w:r>
      <w:r w:rsidRPr="009D668D">
        <w:rPr>
          <w:rFonts w:ascii="Arial" w:hAnsi="Arial" w:cs="Arial"/>
        </w:rPr>
        <w:t xml:space="preserve">oncesión de </w:t>
      </w:r>
      <w:r w:rsidR="00D44B65" w:rsidRPr="009D668D">
        <w:rPr>
          <w:rFonts w:ascii="Arial" w:hAnsi="Arial" w:cs="Arial"/>
        </w:rPr>
        <w:t>t</w:t>
      </w:r>
      <w:r w:rsidRPr="009D668D">
        <w:rPr>
          <w:rFonts w:ascii="Arial" w:hAnsi="Arial" w:cs="Arial"/>
        </w:rPr>
        <w:t>axi</w:t>
      </w:r>
      <w:r w:rsidR="00506EBF" w:rsidRPr="009D668D">
        <w:rPr>
          <w:rFonts w:ascii="Arial" w:hAnsi="Arial" w:cs="Arial"/>
        </w:rPr>
        <w:t>,</w:t>
      </w:r>
      <w:r w:rsidRPr="009D668D">
        <w:rPr>
          <w:rFonts w:ascii="Arial" w:hAnsi="Arial" w:cs="Arial"/>
        </w:rPr>
        <w:t xml:space="preserve"> sino el carácter personalísimo de esta, lo que exige que el cumplimiento de las obligaciones contenidas en el contrato respectivo, deban ser observadas por </w:t>
      </w:r>
      <w:r w:rsidR="003F1805" w:rsidRPr="009D668D">
        <w:rPr>
          <w:rFonts w:ascii="Arial" w:hAnsi="Arial" w:cs="Arial"/>
        </w:rPr>
        <w:t>el concesionario</w:t>
      </w:r>
      <w:r w:rsidRPr="009D668D">
        <w:rPr>
          <w:rFonts w:ascii="Arial" w:hAnsi="Arial" w:cs="Arial"/>
        </w:rPr>
        <w:t xml:space="preserve"> </w:t>
      </w:r>
      <w:r w:rsidR="003F1805" w:rsidRPr="009D668D">
        <w:rPr>
          <w:rFonts w:ascii="Arial" w:hAnsi="Arial" w:cs="Arial"/>
        </w:rPr>
        <w:t>personalmente, y</w:t>
      </w:r>
      <w:r w:rsidRPr="009D668D">
        <w:rPr>
          <w:rFonts w:ascii="Arial" w:hAnsi="Arial" w:cs="Arial"/>
        </w:rPr>
        <w:t xml:space="preserve"> de no hacerlo</w:t>
      </w:r>
      <w:r w:rsidR="00030BB0">
        <w:rPr>
          <w:rFonts w:ascii="Arial" w:hAnsi="Arial" w:cs="Arial"/>
        </w:rPr>
        <w:t>,</w:t>
      </w:r>
      <w:r w:rsidRPr="009D668D">
        <w:rPr>
          <w:rFonts w:ascii="Arial" w:hAnsi="Arial" w:cs="Arial"/>
        </w:rPr>
        <w:t xml:space="preserve"> se haría acreedor de una sanción administrativa, o hasta la caducidad de la concesión.</w:t>
      </w:r>
    </w:p>
    <w:p w14:paraId="1226B959" w14:textId="77777777" w:rsidR="00181603" w:rsidRPr="009D668D" w:rsidRDefault="00181603" w:rsidP="00181603">
      <w:pPr>
        <w:ind w:right="397"/>
        <w:jc w:val="both"/>
        <w:rPr>
          <w:rFonts w:ascii="Arial" w:hAnsi="Arial" w:cs="Arial"/>
        </w:rPr>
      </w:pPr>
    </w:p>
    <w:p w14:paraId="2E7202B1" w14:textId="7D0914AD" w:rsidR="00181603" w:rsidRPr="009D668D" w:rsidRDefault="00181603" w:rsidP="00181603">
      <w:pPr>
        <w:ind w:right="397"/>
        <w:jc w:val="both"/>
        <w:rPr>
          <w:rFonts w:ascii="Arial" w:hAnsi="Arial" w:cs="Arial"/>
        </w:rPr>
      </w:pPr>
      <w:r w:rsidRPr="009D668D">
        <w:rPr>
          <w:rFonts w:ascii="Arial" w:hAnsi="Arial" w:cs="Arial"/>
        </w:rPr>
        <w:t xml:space="preserve">Ahora bien, </w:t>
      </w:r>
      <w:r w:rsidR="00506EBF" w:rsidRPr="009D668D">
        <w:rPr>
          <w:rFonts w:ascii="Arial" w:hAnsi="Arial" w:cs="Arial"/>
        </w:rPr>
        <w:t>e</w:t>
      </w:r>
      <w:r w:rsidRPr="009D668D">
        <w:rPr>
          <w:rFonts w:ascii="Arial" w:hAnsi="Arial" w:cs="Arial"/>
        </w:rPr>
        <w:t>n el asunto</w:t>
      </w:r>
      <w:r w:rsidR="00506EBF" w:rsidRPr="009D668D">
        <w:rPr>
          <w:rFonts w:ascii="Arial" w:hAnsi="Arial" w:cs="Arial"/>
        </w:rPr>
        <w:t xml:space="preserve"> bajo análisis, podemos determinar</w:t>
      </w:r>
      <w:r w:rsidR="00030BB0">
        <w:rPr>
          <w:rFonts w:ascii="Arial" w:hAnsi="Arial" w:cs="Arial"/>
        </w:rPr>
        <w:t>,</w:t>
      </w:r>
      <w:r w:rsidR="00506EBF" w:rsidRPr="009D668D">
        <w:rPr>
          <w:rFonts w:ascii="Arial" w:hAnsi="Arial" w:cs="Arial"/>
        </w:rPr>
        <w:t xml:space="preserve"> </w:t>
      </w:r>
      <w:r w:rsidR="00030BB0">
        <w:rPr>
          <w:rFonts w:ascii="Arial" w:hAnsi="Arial" w:cs="Arial"/>
        </w:rPr>
        <w:t>que</w:t>
      </w:r>
      <w:r w:rsidR="00506EBF" w:rsidRPr="009D668D">
        <w:rPr>
          <w:rFonts w:ascii="Arial" w:hAnsi="Arial" w:cs="Arial"/>
        </w:rPr>
        <w:t xml:space="preserve"> </w:t>
      </w:r>
      <w:r w:rsidRPr="009D668D">
        <w:rPr>
          <w:rFonts w:ascii="Arial" w:hAnsi="Arial" w:cs="Arial"/>
        </w:rPr>
        <w:t xml:space="preserve">la </w:t>
      </w:r>
      <w:r w:rsidR="00506EBF" w:rsidRPr="009D668D">
        <w:rPr>
          <w:rFonts w:ascii="Arial" w:hAnsi="Arial" w:cs="Arial"/>
        </w:rPr>
        <w:t>Junta Directiva del Consejo de Transporte Público, acoge lo recomendado por el órgano director del procedimiento</w:t>
      </w:r>
      <w:r w:rsidR="00030BB0">
        <w:rPr>
          <w:rFonts w:ascii="Arial" w:hAnsi="Arial" w:cs="Arial"/>
        </w:rPr>
        <w:t xml:space="preserve"> administrativo</w:t>
      </w:r>
      <w:r w:rsidR="00506EBF" w:rsidRPr="009D668D">
        <w:rPr>
          <w:rFonts w:ascii="Arial" w:hAnsi="Arial" w:cs="Arial"/>
        </w:rPr>
        <w:t xml:space="preserve">, en este caso la </w:t>
      </w:r>
      <w:r w:rsidR="003F1805" w:rsidRPr="009D668D">
        <w:rPr>
          <w:rFonts w:ascii="Arial" w:hAnsi="Arial" w:cs="Arial"/>
        </w:rPr>
        <w:t>D</w:t>
      </w:r>
      <w:r w:rsidR="00506EBF" w:rsidRPr="009D668D">
        <w:rPr>
          <w:rFonts w:ascii="Arial" w:hAnsi="Arial" w:cs="Arial"/>
        </w:rPr>
        <w:t>irección de Asuntos Jurídicos</w:t>
      </w:r>
      <w:r w:rsidR="00030BB0">
        <w:rPr>
          <w:rFonts w:ascii="Arial" w:hAnsi="Arial" w:cs="Arial"/>
        </w:rPr>
        <w:t xml:space="preserve">, </w:t>
      </w:r>
      <w:r w:rsidR="00506EBF" w:rsidRPr="009D668D">
        <w:rPr>
          <w:rFonts w:ascii="Arial" w:hAnsi="Arial" w:cs="Arial"/>
        </w:rPr>
        <w:t xml:space="preserve">y determina la </w:t>
      </w:r>
      <w:r w:rsidR="003F1805" w:rsidRPr="009D668D">
        <w:rPr>
          <w:rFonts w:ascii="Arial" w:hAnsi="Arial" w:cs="Arial"/>
        </w:rPr>
        <w:t>c</w:t>
      </w:r>
      <w:r w:rsidR="00506EBF" w:rsidRPr="009D668D">
        <w:rPr>
          <w:rFonts w:ascii="Arial" w:hAnsi="Arial" w:cs="Arial"/>
        </w:rPr>
        <w:t xml:space="preserve">ancelación de la concesión de la </w:t>
      </w:r>
      <w:r w:rsidR="003F1805" w:rsidRPr="009D668D">
        <w:rPr>
          <w:rFonts w:ascii="Arial" w:hAnsi="Arial" w:cs="Arial"/>
        </w:rPr>
        <w:t>p</w:t>
      </w:r>
      <w:r w:rsidR="00506EBF" w:rsidRPr="009D668D">
        <w:rPr>
          <w:rFonts w:ascii="Arial" w:hAnsi="Arial" w:cs="Arial"/>
        </w:rPr>
        <w:t xml:space="preserve">laca de taxi </w:t>
      </w:r>
      <w:r w:rsidR="0047569C">
        <w:rPr>
          <w:rFonts w:ascii="Arial" w:hAnsi="Arial" w:cs="Arial"/>
        </w:rPr>
        <w:t>000</w:t>
      </w:r>
      <w:r w:rsidR="00506EBF" w:rsidRPr="009D668D">
        <w:rPr>
          <w:rFonts w:ascii="Arial" w:hAnsi="Arial" w:cs="Arial"/>
        </w:rPr>
        <w:t xml:space="preserve"> del señor </w:t>
      </w:r>
      <w:r w:rsidR="0047569C">
        <w:rPr>
          <w:rFonts w:ascii="Arial" w:hAnsi="Arial" w:cs="Arial"/>
          <w:b/>
          <w:bCs/>
        </w:rPr>
        <w:t>CRG</w:t>
      </w:r>
      <w:r w:rsidR="00506EBF" w:rsidRPr="009D668D">
        <w:rPr>
          <w:rFonts w:ascii="Arial" w:hAnsi="Arial" w:cs="Arial"/>
        </w:rPr>
        <w:t>, ya que “no concluy</w:t>
      </w:r>
      <w:r w:rsidR="003F1805" w:rsidRPr="009D668D">
        <w:rPr>
          <w:rFonts w:ascii="Arial" w:hAnsi="Arial" w:cs="Arial"/>
        </w:rPr>
        <w:t>ó</w:t>
      </w:r>
      <w:r w:rsidR="00506EBF" w:rsidRPr="009D668D">
        <w:rPr>
          <w:rFonts w:ascii="Arial" w:hAnsi="Arial" w:cs="Arial"/>
        </w:rPr>
        <w:t xml:space="preserve"> la formalización del traspaso del derecho de concesión</w:t>
      </w:r>
      <w:r w:rsidR="003F1805" w:rsidRPr="009D668D">
        <w:rPr>
          <w:rFonts w:ascii="Arial" w:hAnsi="Arial" w:cs="Arial"/>
        </w:rPr>
        <w:t>”</w:t>
      </w:r>
      <w:r w:rsidR="00506EBF" w:rsidRPr="009D668D">
        <w:rPr>
          <w:rFonts w:ascii="Arial" w:hAnsi="Arial" w:cs="Arial"/>
        </w:rPr>
        <w:t>.</w:t>
      </w:r>
    </w:p>
    <w:p w14:paraId="16463D12" w14:textId="77777777" w:rsidR="00506EBF" w:rsidRPr="009D668D" w:rsidRDefault="00506EBF" w:rsidP="00181603">
      <w:pPr>
        <w:ind w:right="397"/>
        <w:jc w:val="both"/>
        <w:rPr>
          <w:rFonts w:ascii="Arial" w:hAnsi="Arial" w:cs="Arial"/>
        </w:rPr>
      </w:pPr>
    </w:p>
    <w:p w14:paraId="134BE5E3" w14:textId="1F4A0466" w:rsidR="00506EBF" w:rsidRPr="009D668D" w:rsidRDefault="00506EBF" w:rsidP="00181603">
      <w:pPr>
        <w:ind w:right="397"/>
        <w:jc w:val="both"/>
        <w:rPr>
          <w:rFonts w:ascii="Arial" w:hAnsi="Arial" w:cs="Arial"/>
        </w:rPr>
      </w:pPr>
      <w:r w:rsidRPr="009D668D">
        <w:rPr>
          <w:rFonts w:ascii="Arial" w:hAnsi="Arial" w:cs="Arial"/>
        </w:rPr>
        <w:t>Cuando analizamos el informe de recomendación de la Dirección de Asuntos Jurídicos del CTP, constituida en ese momento como órgano director del procedimiento</w:t>
      </w:r>
      <w:r w:rsidR="00030BB0">
        <w:rPr>
          <w:rFonts w:ascii="Arial" w:hAnsi="Arial" w:cs="Arial"/>
        </w:rPr>
        <w:t xml:space="preserve"> administrativo</w:t>
      </w:r>
      <w:r w:rsidRPr="009D668D">
        <w:rPr>
          <w:rFonts w:ascii="Arial" w:hAnsi="Arial" w:cs="Arial"/>
        </w:rPr>
        <w:t xml:space="preserve">, se puede verificar del </w:t>
      </w:r>
      <w:r w:rsidR="003F1805" w:rsidRPr="009D668D">
        <w:rPr>
          <w:rFonts w:ascii="Arial" w:hAnsi="Arial" w:cs="Arial"/>
        </w:rPr>
        <w:t xml:space="preserve">informe </w:t>
      </w:r>
      <w:r w:rsidR="00FB327A" w:rsidRPr="009D668D">
        <w:rPr>
          <w:rFonts w:ascii="Arial" w:hAnsi="Arial" w:cs="Arial"/>
        </w:rPr>
        <w:t>CTP-AJ-OF-1706-2023, que en los hechos probados</w:t>
      </w:r>
      <w:r w:rsidR="00030BB0">
        <w:rPr>
          <w:rFonts w:ascii="Arial" w:hAnsi="Arial" w:cs="Arial"/>
        </w:rPr>
        <w:t>,</w:t>
      </w:r>
      <w:r w:rsidR="00FB327A" w:rsidRPr="009D668D">
        <w:rPr>
          <w:rFonts w:ascii="Arial" w:hAnsi="Arial" w:cs="Arial"/>
        </w:rPr>
        <w:t xml:space="preserve"> </w:t>
      </w:r>
      <w:r w:rsidR="00030BB0">
        <w:rPr>
          <w:rFonts w:ascii="Arial" w:hAnsi="Arial" w:cs="Arial"/>
        </w:rPr>
        <w:t xml:space="preserve">se </w:t>
      </w:r>
      <w:r w:rsidR="00FB327A" w:rsidRPr="009D668D">
        <w:rPr>
          <w:rFonts w:ascii="Arial" w:hAnsi="Arial" w:cs="Arial"/>
        </w:rPr>
        <w:t>determina</w:t>
      </w:r>
      <w:r w:rsidR="003F1805" w:rsidRPr="009D668D">
        <w:rPr>
          <w:rFonts w:ascii="Arial" w:hAnsi="Arial" w:cs="Arial"/>
        </w:rPr>
        <w:t xml:space="preserve"> lo siguiente</w:t>
      </w:r>
      <w:r w:rsidR="00FB327A" w:rsidRPr="009D668D">
        <w:rPr>
          <w:rFonts w:ascii="Arial" w:hAnsi="Arial" w:cs="Arial"/>
        </w:rPr>
        <w:t>: (</w:t>
      </w:r>
      <w:r w:rsidR="007F5B6C" w:rsidRPr="009D668D">
        <w:rPr>
          <w:rFonts w:ascii="Arial" w:hAnsi="Arial" w:cs="Arial"/>
        </w:rPr>
        <w:t>V</w:t>
      </w:r>
      <w:r w:rsidR="00FB327A" w:rsidRPr="009D668D">
        <w:rPr>
          <w:rFonts w:ascii="Arial" w:hAnsi="Arial" w:cs="Arial"/>
        </w:rPr>
        <w:t>er folio 27 del expediente administrativo)</w:t>
      </w:r>
    </w:p>
    <w:p w14:paraId="7874B1E7" w14:textId="116A1496" w:rsidR="00FB327A" w:rsidRPr="009D668D" w:rsidRDefault="00FB327A" w:rsidP="00125439">
      <w:pPr>
        <w:jc w:val="both"/>
        <w:rPr>
          <w:rFonts w:ascii="Arial" w:hAnsi="Arial" w:cs="Arial"/>
        </w:rPr>
      </w:pPr>
    </w:p>
    <w:p w14:paraId="2FD9DBB0" w14:textId="77777777" w:rsidR="00FB327A" w:rsidRPr="009D668D" w:rsidRDefault="00FB327A" w:rsidP="00125439">
      <w:pPr>
        <w:ind w:left="851" w:right="851"/>
        <w:jc w:val="both"/>
        <w:rPr>
          <w:rFonts w:ascii="Arial" w:hAnsi="Arial" w:cs="Arial"/>
          <w:i/>
          <w:iCs/>
        </w:rPr>
      </w:pPr>
      <w:r w:rsidRPr="009D668D">
        <w:rPr>
          <w:rFonts w:ascii="Arial" w:hAnsi="Arial" w:cs="Arial"/>
          <w:i/>
          <w:iCs/>
        </w:rPr>
        <w:t>“ (…)</w:t>
      </w:r>
    </w:p>
    <w:p w14:paraId="53CDB0A6" w14:textId="77777777" w:rsidR="00FB327A" w:rsidRPr="009D668D" w:rsidRDefault="00FB327A" w:rsidP="00125439">
      <w:pPr>
        <w:ind w:left="851" w:right="851"/>
        <w:jc w:val="both"/>
        <w:rPr>
          <w:rFonts w:ascii="Arial" w:hAnsi="Arial" w:cs="Arial"/>
          <w:b/>
          <w:bCs/>
          <w:i/>
          <w:iCs/>
        </w:rPr>
      </w:pPr>
      <w:r w:rsidRPr="009D668D">
        <w:rPr>
          <w:rFonts w:ascii="Arial" w:hAnsi="Arial" w:cs="Arial"/>
          <w:b/>
          <w:bCs/>
          <w:i/>
          <w:iCs/>
        </w:rPr>
        <w:t>HECHOS PROBADOS.</w:t>
      </w:r>
    </w:p>
    <w:p w14:paraId="14FEB59C" w14:textId="77777777" w:rsidR="00FB327A" w:rsidRPr="009D668D" w:rsidRDefault="00FB327A" w:rsidP="00125439">
      <w:pPr>
        <w:ind w:left="851" w:right="851"/>
        <w:jc w:val="both"/>
        <w:rPr>
          <w:rFonts w:ascii="Arial" w:hAnsi="Arial" w:cs="Arial"/>
          <w:b/>
          <w:bCs/>
          <w:i/>
          <w:iCs/>
        </w:rPr>
      </w:pPr>
    </w:p>
    <w:p w14:paraId="34BB6F10" w14:textId="77777777" w:rsidR="00204CBF" w:rsidRDefault="00FB327A" w:rsidP="00204CBF">
      <w:pPr>
        <w:ind w:left="851" w:right="851"/>
        <w:jc w:val="both"/>
        <w:rPr>
          <w:rFonts w:ascii="Arial" w:hAnsi="Arial" w:cs="Arial"/>
          <w:b/>
          <w:bCs/>
          <w:i/>
          <w:iCs/>
          <w:lang w:val="es-MX"/>
        </w:rPr>
      </w:pPr>
      <w:r w:rsidRPr="009D668D">
        <w:rPr>
          <w:rFonts w:ascii="Arial" w:hAnsi="Arial" w:cs="Arial"/>
          <w:i/>
          <w:iCs/>
          <w:lang w:val="es-MX"/>
        </w:rPr>
        <w:t>(…)</w:t>
      </w:r>
    </w:p>
    <w:p w14:paraId="55736A04" w14:textId="77777777" w:rsidR="00204CBF" w:rsidRDefault="00204CBF" w:rsidP="00204CBF">
      <w:pPr>
        <w:ind w:left="851" w:right="851"/>
        <w:jc w:val="both"/>
        <w:rPr>
          <w:rFonts w:ascii="Arial" w:hAnsi="Arial" w:cs="Arial"/>
          <w:b/>
          <w:bCs/>
          <w:i/>
          <w:iCs/>
          <w:lang w:val="es-MX"/>
        </w:rPr>
      </w:pPr>
      <w:r>
        <w:rPr>
          <w:rFonts w:ascii="Arial" w:hAnsi="Arial" w:cs="Arial"/>
          <w:b/>
          <w:bCs/>
          <w:i/>
          <w:iCs/>
          <w:lang w:val="es-MX"/>
        </w:rPr>
        <w:t xml:space="preserve">2. </w:t>
      </w:r>
      <w:r w:rsidR="00FB327A" w:rsidRPr="00204CBF">
        <w:rPr>
          <w:rFonts w:ascii="Arial" w:hAnsi="Arial" w:cs="Arial"/>
          <w:i/>
          <w:iCs/>
          <w:lang w:val="es-MX"/>
        </w:rPr>
        <w:t xml:space="preserve">Se pudo constatar que la Junta Directiva de este Consejo conoció oficio DAJ-2018-2238 de la Dirección Jurídica y </w:t>
      </w:r>
      <w:r w:rsidR="00FB327A" w:rsidRPr="00204CBF">
        <w:rPr>
          <w:rFonts w:ascii="Arial" w:hAnsi="Arial" w:cs="Arial"/>
          <w:i/>
          <w:iCs/>
          <w:u w:val="single"/>
          <w:lang w:val="es-MX"/>
        </w:rPr>
        <w:t>se apartó de la recomendación de cancelación por no renovación del derecho de concesión,</w:t>
      </w:r>
      <w:r w:rsidR="00FB327A" w:rsidRPr="00204CBF">
        <w:rPr>
          <w:rFonts w:ascii="Arial" w:hAnsi="Arial" w:cs="Arial"/>
          <w:i/>
          <w:iCs/>
          <w:lang w:val="es-MX"/>
        </w:rPr>
        <w:t xml:space="preserve"> y mediante acuerdo 7.12 de la Sesión Ordinaria 33-2019 de fecha </w:t>
      </w:r>
      <w:r w:rsidR="00FB327A" w:rsidRPr="00204CBF">
        <w:rPr>
          <w:rFonts w:ascii="Arial" w:hAnsi="Arial" w:cs="Arial"/>
          <w:b/>
          <w:bCs/>
          <w:i/>
          <w:iCs/>
          <w:lang w:val="es-MX"/>
        </w:rPr>
        <w:t>16 de junio de 2019</w:t>
      </w:r>
      <w:r w:rsidR="00FB327A" w:rsidRPr="00204CBF">
        <w:rPr>
          <w:rFonts w:ascii="Arial" w:hAnsi="Arial" w:cs="Arial"/>
          <w:i/>
          <w:iCs/>
          <w:lang w:val="es-MX"/>
        </w:rPr>
        <w:t xml:space="preserve"> acordó otorgar </w:t>
      </w:r>
      <w:r w:rsidR="00FB327A" w:rsidRPr="00204CBF">
        <w:rPr>
          <w:rFonts w:ascii="Arial" w:hAnsi="Arial" w:cs="Arial"/>
          <w:b/>
          <w:bCs/>
          <w:i/>
          <w:iCs/>
          <w:lang w:val="es-MX"/>
        </w:rPr>
        <w:t>un plazo de noventa días hábiles</w:t>
      </w:r>
      <w:r w:rsidR="00FB327A" w:rsidRPr="00204CBF">
        <w:rPr>
          <w:rFonts w:ascii="Arial" w:hAnsi="Arial" w:cs="Arial"/>
          <w:i/>
          <w:iCs/>
          <w:lang w:val="es-MX"/>
        </w:rPr>
        <w:t xml:space="preserve"> para que el concesionario se presentara a firmar el contrato de renovación.</w:t>
      </w:r>
    </w:p>
    <w:p w14:paraId="1DD8BF63" w14:textId="6FCC9FCC" w:rsidR="00204CBF" w:rsidRDefault="00204CBF" w:rsidP="00204CBF">
      <w:pPr>
        <w:ind w:left="851" w:right="851"/>
        <w:jc w:val="both"/>
        <w:rPr>
          <w:rFonts w:ascii="Arial" w:hAnsi="Arial" w:cs="Arial"/>
          <w:b/>
          <w:bCs/>
          <w:i/>
          <w:iCs/>
          <w:lang w:val="es-MX"/>
        </w:rPr>
      </w:pPr>
      <w:r>
        <w:rPr>
          <w:rFonts w:ascii="Arial" w:hAnsi="Arial" w:cs="Arial"/>
          <w:b/>
          <w:bCs/>
          <w:i/>
          <w:iCs/>
          <w:lang w:val="es-MX"/>
        </w:rPr>
        <w:t>3.</w:t>
      </w:r>
      <w:r>
        <w:rPr>
          <w:rFonts w:ascii="Arial" w:hAnsi="Arial" w:cs="Arial"/>
          <w:i/>
          <w:iCs/>
          <w:lang w:val="es-MX"/>
        </w:rPr>
        <w:t xml:space="preserve"> </w:t>
      </w:r>
      <w:r w:rsidR="00FB327A" w:rsidRPr="00204CBF">
        <w:rPr>
          <w:rFonts w:ascii="Arial" w:hAnsi="Arial" w:cs="Arial"/>
          <w:i/>
          <w:iCs/>
          <w:lang w:val="es-MX"/>
        </w:rPr>
        <w:t xml:space="preserve">Se comprobó que el día </w:t>
      </w:r>
      <w:r w:rsidR="00FB327A" w:rsidRPr="00204CBF">
        <w:rPr>
          <w:rFonts w:ascii="Arial" w:hAnsi="Arial" w:cs="Arial"/>
          <w:b/>
          <w:bCs/>
          <w:i/>
          <w:iCs/>
          <w:lang w:val="es-MX"/>
        </w:rPr>
        <w:t xml:space="preserve">14 de agosto de 2019, </w:t>
      </w:r>
      <w:r w:rsidR="00FB327A" w:rsidRPr="00204CBF">
        <w:rPr>
          <w:rFonts w:ascii="Arial" w:hAnsi="Arial" w:cs="Arial"/>
          <w:i/>
          <w:iCs/>
          <w:lang w:val="es-MX"/>
        </w:rPr>
        <w:t xml:space="preserve">el concesionario </w:t>
      </w:r>
      <w:r w:rsidR="0047569C">
        <w:rPr>
          <w:rFonts w:ascii="Arial" w:hAnsi="Arial" w:cs="Arial"/>
          <w:b/>
          <w:bCs/>
          <w:i/>
          <w:iCs/>
          <w:lang w:val="es-MX"/>
        </w:rPr>
        <w:t>CRG</w:t>
      </w:r>
      <w:r w:rsidR="00FB327A" w:rsidRPr="00204CBF">
        <w:rPr>
          <w:rFonts w:ascii="Arial" w:hAnsi="Arial" w:cs="Arial"/>
          <w:i/>
          <w:iCs/>
          <w:lang w:val="es-MX"/>
        </w:rPr>
        <w:t xml:space="preserve"> </w:t>
      </w:r>
      <w:r w:rsidR="00FB327A" w:rsidRPr="00204CBF">
        <w:rPr>
          <w:rFonts w:ascii="Arial" w:hAnsi="Arial" w:cs="Arial"/>
          <w:i/>
          <w:iCs/>
          <w:u w:val="single"/>
          <w:lang w:val="es-MX"/>
        </w:rPr>
        <w:t xml:space="preserve">firmó el contrato de renovación, </w:t>
      </w:r>
      <w:r w:rsidR="00FB327A" w:rsidRPr="00204CBF">
        <w:rPr>
          <w:rFonts w:ascii="Arial" w:hAnsi="Arial" w:cs="Arial"/>
          <w:b/>
          <w:bCs/>
          <w:i/>
          <w:iCs/>
          <w:lang w:val="es-MX"/>
        </w:rPr>
        <w:t xml:space="preserve">que firmó sin formalizar el traspaso, </w:t>
      </w:r>
      <w:r w:rsidR="00FB327A" w:rsidRPr="00204CBF">
        <w:rPr>
          <w:rFonts w:ascii="Arial" w:hAnsi="Arial" w:cs="Arial"/>
          <w:i/>
          <w:iCs/>
          <w:u w:val="single"/>
          <w:lang w:val="es-MX"/>
        </w:rPr>
        <w:t>estando el vehículo a nombre del antiguo concesionario,</w:t>
      </w:r>
      <w:r w:rsidR="00FB327A" w:rsidRPr="00204CBF">
        <w:rPr>
          <w:rFonts w:ascii="Arial" w:hAnsi="Arial" w:cs="Arial"/>
          <w:i/>
          <w:iCs/>
          <w:lang w:val="es-MX"/>
        </w:rPr>
        <w:t xml:space="preserve"> y que el Departamento de Administración de concesiones y Permisos le entregó </w:t>
      </w:r>
      <w:r w:rsidR="00FB327A" w:rsidRPr="00204CBF">
        <w:rPr>
          <w:rFonts w:ascii="Arial" w:hAnsi="Arial" w:cs="Arial"/>
          <w:i/>
          <w:iCs/>
          <w:lang w:val="es-MX"/>
        </w:rPr>
        <w:lastRenderedPageBreak/>
        <w:t xml:space="preserve">actualizadas las notas de inscripción del vehículo ante el Registro de la Propiedad, mediante el oficio DRE-TRA-2019-1239 al señor </w:t>
      </w:r>
      <w:r w:rsidR="0047569C">
        <w:rPr>
          <w:rFonts w:ascii="Arial" w:hAnsi="Arial" w:cs="Arial"/>
          <w:i/>
          <w:iCs/>
          <w:lang w:val="es-MX"/>
        </w:rPr>
        <w:t>RG</w:t>
      </w:r>
      <w:r w:rsidR="00FB327A" w:rsidRPr="00204CBF">
        <w:rPr>
          <w:rFonts w:ascii="Arial" w:hAnsi="Arial" w:cs="Arial"/>
          <w:i/>
          <w:iCs/>
          <w:lang w:val="es-MX"/>
        </w:rPr>
        <w:t>.</w:t>
      </w:r>
    </w:p>
    <w:p w14:paraId="04811D0B" w14:textId="3E12C452" w:rsidR="00FB327A" w:rsidRPr="00204CBF" w:rsidRDefault="00204CBF" w:rsidP="00204CBF">
      <w:pPr>
        <w:ind w:left="851" w:right="851"/>
        <w:jc w:val="both"/>
        <w:rPr>
          <w:rFonts w:ascii="Arial" w:hAnsi="Arial" w:cs="Arial"/>
          <w:b/>
          <w:bCs/>
          <w:i/>
          <w:iCs/>
          <w:lang w:val="es-MX"/>
        </w:rPr>
      </w:pPr>
      <w:r>
        <w:rPr>
          <w:rFonts w:ascii="Arial" w:hAnsi="Arial" w:cs="Arial"/>
          <w:b/>
          <w:bCs/>
          <w:i/>
          <w:iCs/>
          <w:lang w:val="es-MX"/>
        </w:rPr>
        <w:t>4.</w:t>
      </w:r>
      <w:r>
        <w:rPr>
          <w:rFonts w:ascii="Arial" w:hAnsi="Arial" w:cs="Arial"/>
          <w:i/>
          <w:iCs/>
          <w:lang w:val="es-MX"/>
        </w:rPr>
        <w:t xml:space="preserve"> </w:t>
      </w:r>
      <w:r w:rsidR="00FB327A" w:rsidRPr="00204CBF">
        <w:rPr>
          <w:rFonts w:ascii="Arial" w:hAnsi="Arial" w:cs="Arial"/>
          <w:i/>
          <w:iCs/>
          <w:lang w:val="es-MX"/>
        </w:rPr>
        <w:t xml:space="preserve">Se pudo constatar según revisión en la página electrónica del Registro Nacional, realizada el día 06 de diciembre de 2023, que la unidad del taxi placas </w:t>
      </w:r>
      <w:r w:rsidR="0047569C">
        <w:rPr>
          <w:rFonts w:ascii="Arial" w:hAnsi="Arial" w:cs="Arial"/>
          <w:b/>
          <w:bCs/>
          <w:i/>
          <w:iCs/>
          <w:lang w:val="es-MX"/>
        </w:rPr>
        <w:t>000</w:t>
      </w:r>
      <w:r w:rsidR="00FB327A" w:rsidRPr="00204CBF">
        <w:rPr>
          <w:rFonts w:ascii="Arial" w:hAnsi="Arial" w:cs="Arial"/>
          <w:i/>
          <w:iCs/>
          <w:lang w:val="es-MX"/>
        </w:rPr>
        <w:t xml:space="preserve"> asociada a dicho derecho corresponde a un modelo 2008, que es un vehículo que debe derechos de aduana y que además continúa a nombre del </w:t>
      </w:r>
      <w:r w:rsidR="00FB327A" w:rsidRPr="00BC2379">
        <w:rPr>
          <w:rFonts w:ascii="Arial" w:hAnsi="Arial" w:cs="Arial"/>
          <w:i/>
          <w:iCs/>
          <w:lang w:val="es-MX"/>
        </w:rPr>
        <w:t xml:space="preserve">antiguo </w:t>
      </w:r>
      <w:r w:rsidRPr="00BC2379">
        <w:rPr>
          <w:rFonts w:ascii="Arial" w:hAnsi="Arial" w:cs="Arial"/>
          <w:i/>
          <w:iCs/>
          <w:lang w:val="es-MX"/>
        </w:rPr>
        <w:t>concesionario</w:t>
      </w:r>
      <w:r w:rsidR="00FB327A" w:rsidRPr="00BC2379">
        <w:rPr>
          <w:rFonts w:ascii="Arial" w:hAnsi="Arial" w:cs="Arial"/>
          <w:i/>
          <w:iCs/>
          <w:lang w:val="es-MX"/>
        </w:rPr>
        <w:t>. (…)”</w:t>
      </w:r>
    </w:p>
    <w:p w14:paraId="458F36CD" w14:textId="77777777" w:rsidR="00FB327A" w:rsidRPr="009D668D" w:rsidRDefault="00FB327A" w:rsidP="00125439">
      <w:pPr>
        <w:ind w:left="851" w:right="851"/>
        <w:jc w:val="both"/>
        <w:rPr>
          <w:rFonts w:ascii="Arial" w:hAnsi="Arial" w:cs="Arial"/>
          <w:b/>
          <w:bCs/>
          <w:i/>
          <w:iCs/>
          <w:lang w:val="es-MX"/>
        </w:rPr>
      </w:pPr>
    </w:p>
    <w:p w14:paraId="1ECFB23A" w14:textId="0C9022AD" w:rsidR="00FB327A" w:rsidRPr="009D668D" w:rsidRDefault="00FB327A" w:rsidP="00181603">
      <w:pPr>
        <w:ind w:right="397"/>
        <w:jc w:val="both"/>
        <w:rPr>
          <w:rFonts w:ascii="Arial" w:hAnsi="Arial" w:cs="Arial"/>
        </w:rPr>
      </w:pPr>
      <w:r w:rsidRPr="009D668D">
        <w:rPr>
          <w:rFonts w:ascii="Arial" w:hAnsi="Arial" w:cs="Arial"/>
        </w:rPr>
        <w:t>En otro orden de ideas, el órgano director en su informe a folio 29 de este expediente administrativo</w:t>
      </w:r>
      <w:r w:rsidR="007F5B6C" w:rsidRPr="009D668D">
        <w:rPr>
          <w:rFonts w:ascii="Arial" w:hAnsi="Arial" w:cs="Arial"/>
        </w:rPr>
        <w:t xml:space="preserve">, </w:t>
      </w:r>
      <w:r w:rsidRPr="009D668D">
        <w:rPr>
          <w:rFonts w:ascii="Arial" w:hAnsi="Arial" w:cs="Arial"/>
        </w:rPr>
        <w:t xml:space="preserve">indica que el concesionario </w:t>
      </w:r>
      <w:r w:rsidR="0047569C">
        <w:rPr>
          <w:rFonts w:ascii="Arial" w:hAnsi="Arial" w:cs="Arial"/>
          <w:b/>
          <w:bCs/>
        </w:rPr>
        <w:t>CRG</w:t>
      </w:r>
      <w:r w:rsidRPr="009D668D">
        <w:rPr>
          <w:rFonts w:ascii="Arial" w:hAnsi="Arial" w:cs="Arial"/>
        </w:rPr>
        <w:t>, contraviene con su actuar</w:t>
      </w:r>
      <w:r w:rsidR="00911629" w:rsidRPr="009D668D">
        <w:rPr>
          <w:rFonts w:ascii="Arial" w:hAnsi="Arial" w:cs="Arial"/>
        </w:rPr>
        <w:t xml:space="preserve"> los artículos 37 y 38 de la Ley </w:t>
      </w:r>
      <w:r w:rsidR="007F5B6C" w:rsidRPr="009D668D">
        <w:rPr>
          <w:rFonts w:ascii="Arial" w:hAnsi="Arial" w:cs="Arial"/>
        </w:rPr>
        <w:t xml:space="preserve">No. </w:t>
      </w:r>
      <w:r w:rsidR="00911629" w:rsidRPr="009D668D">
        <w:rPr>
          <w:rFonts w:ascii="Arial" w:hAnsi="Arial" w:cs="Arial"/>
        </w:rPr>
        <w:t>7969, Ley Reguladora del Servicio Público de Transporte Remunerado de Personas,</w:t>
      </w:r>
      <w:r w:rsidRPr="009D668D">
        <w:rPr>
          <w:rFonts w:ascii="Arial" w:hAnsi="Arial" w:cs="Arial"/>
        </w:rPr>
        <w:t xml:space="preserve"> al no encontrarse el vehículo que ampara la concesión, inscrito a su nombre en el Registro Público</w:t>
      </w:r>
      <w:r w:rsidR="00911629" w:rsidRPr="009D668D">
        <w:rPr>
          <w:rFonts w:ascii="Arial" w:hAnsi="Arial" w:cs="Arial"/>
        </w:rPr>
        <w:t>.</w:t>
      </w:r>
    </w:p>
    <w:p w14:paraId="003BA5BA" w14:textId="77777777" w:rsidR="00911629" w:rsidRPr="009D668D" w:rsidRDefault="00911629" w:rsidP="00181603">
      <w:pPr>
        <w:ind w:right="397"/>
        <w:jc w:val="both"/>
        <w:rPr>
          <w:rFonts w:ascii="Arial" w:hAnsi="Arial" w:cs="Arial"/>
        </w:rPr>
      </w:pPr>
    </w:p>
    <w:p w14:paraId="503DFDCD" w14:textId="46086BA1" w:rsidR="00911629" w:rsidRPr="009D668D" w:rsidRDefault="00911629" w:rsidP="00181603">
      <w:pPr>
        <w:ind w:right="397"/>
        <w:jc w:val="both"/>
        <w:rPr>
          <w:rFonts w:ascii="Arial" w:hAnsi="Arial" w:cs="Arial"/>
        </w:rPr>
      </w:pPr>
      <w:r w:rsidRPr="009D668D">
        <w:rPr>
          <w:rFonts w:ascii="Arial" w:hAnsi="Arial" w:cs="Arial"/>
        </w:rPr>
        <w:t xml:space="preserve">De igual manera se indica que el concesionario </w:t>
      </w:r>
      <w:r w:rsidR="003022DE">
        <w:rPr>
          <w:rFonts w:ascii="Arial" w:hAnsi="Arial" w:cs="Arial"/>
        </w:rPr>
        <w:t>h</w:t>
      </w:r>
      <w:r w:rsidRPr="009D668D">
        <w:rPr>
          <w:rFonts w:ascii="Arial" w:hAnsi="Arial" w:cs="Arial"/>
        </w:rPr>
        <w:t xml:space="preserve">a violentado el artículo 40 de la citada Ley </w:t>
      </w:r>
      <w:r w:rsidR="007F5B6C" w:rsidRPr="009D668D">
        <w:rPr>
          <w:rFonts w:ascii="Arial" w:hAnsi="Arial" w:cs="Arial"/>
        </w:rPr>
        <w:t>No.</w:t>
      </w:r>
      <w:r w:rsidRPr="009D668D">
        <w:rPr>
          <w:rFonts w:ascii="Arial" w:hAnsi="Arial" w:cs="Arial"/>
        </w:rPr>
        <w:t>7969, que determina las razones por las cuales se puede extinguir una concesión y ha incumplido el contrato de concesión al no haber formalizado la concesión.</w:t>
      </w:r>
    </w:p>
    <w:p w14:paraId="15C0B9D8" w14:textId="77777777" w:rsidR="00911629" w:rsidRPr="009D668D" w:rsidRDefault="00911629" w:rsidP="00181603">
      <w:pPr>
        <w:ind w:right="397"/>
        <w:jc w:val="both"/>
        <w:rPr>
          <w:rFonts w:ascii="Arial" w:hAnsi="Arial" w:cs="Arial"/>
        </w:rPr>
      </w:pPr>
    </w:p>
    <w:p w14:paraId="0E6FA9ED" w14:textId="119896A5" w:rsidR="00911629" w:rsidRPr="009D668D" w:rsidRDefault="00911629" w:rsidP="00181603">
      <w:pPr>
        <w:ind w:right="397"/>
        <w:jc w:val="both"/>
        <w:rPr>
          <w:rFonts w:ascii="Arial" w:hAnsi="Arial" w:cs="Arial"/>
        </w:rPr>
      </w:pPr>
      <w:r w:rsidRPr="009D668D">
        <w:rPr>
          <w:rFonts w:ascii="Arial" w:hAnsi="Arial" w:cs="Arial"/>
        </w:rPr>
        <w:t xml:space="preserve">Debido a lo referido supra es necesario transcribir los artículos </w:t>
      </w:r>
      <w:r w:rsidR="007F5B6C" w:rsidRPr="009D668D">
        <w:rPr>
          <w:rFonts w:ascii="Arial" w:hAnsi="Arial" w:cs="Arial"/>
        </w:rPr>
        <w:t xml:space="preserve">citados </w:t>
      </w:r>
      <w:r w:rsidRPr="009D668D">
        <w:rPr>
          <w:rFonts w:ascii="Arial" w:hAnsi="Arial" w:cs="Arial"/>
        </w:rPr>
        <w:t>y que constituyen el sustento jurídico para la adopción del acto impugnado.</w:t>
      </w:r>
    </w:p>
    <w:p w14:paraId="6962C007" w14:textId="77777777" w:rsidR="00181603" w:rsidRPr="009D668D" w:rsidRDefault="00181603" w:rsidP="00125439">
      <w:pPr>
        <w:pStyle w:val="Prrafodelista"/>
        <w:ind w:left="851" w:right="851"/>
        <w:jc w:val="both"/>
        <w:rPr>
          <w:rFonts w:ascii="Arial" w:hAnsi="Arial" w:cs="Arial"/>
        </w:rPr>
      </w:pPr>
    </w:p>
    <w:p w14:paraId="280FF91C" w14:textId="4C15CB8A" w:rsidR="00FA7FDB" w:rsidRPr="009D668D" w:rsidRDefault="00FA7FDB" w:rsidP="00125439">
      <w:pPr>
        <w:pStyle w:val="Prrafodelista"/>
        <w:ind w:left="851" w:right="851"/>
        <w:jc w:val="both"/>
        <w:rPr>
          <w:rFonts w:ascii="Arial" w:hAnsi="Arial" w:cs="Arial"/>
          <w:b/>
          <w:bCs/>
          <w:i/>
          <w:iCs/>
        </w:rPr>
      </w:pPr>
      <w:r w:rsidRPr="009D668D">
        <w:rPr>
          <w:rFonts w:ascii="Arial" w:hAnsi="Arial" w:cs="Arial"/>
          <w:i/>
          <w:iCs/>
        </w:rPr>
        <w:t>“</w:t>
      </w:r>
      <w:r w:rsidRPr="009D668D">
        <w:rPr>
          <w:rFonts w:ascii="Arial" w:hAnsi="Arial" w:cs="Arial"/>
          <w:b/>
          <w:bCs/>
          <w:i/>
          <w:iCs/>
        </w:rPr>
        <w:t>ARTÍCULO 37.- Plazo</w:t>
      </w:r>
    </w:p>
    <w:p w14:paraId="07D47A1F" w14:textId="77777777" w:rsidR="00FA7FDB" w:rsidRPr="009D668D" w:rsidRDefault="00FA7FDB" w:rsidP="00125439">
      <w:pPr>
        <w:pStyle w:val="Prrafodelista"/>
        <w:ind w:left="851" w:right="851"/>
        <w:jc w:val="both"/>
        <w:rPr>
          <w:rFonts w:ascii="Arial" w:hAnsi="Arial" w:cs="Arial"/>
          <w:i/>
          <w:iCs/>
        </w:rPr>
      </w:pPr>
    </w:p>
    <w:p w14:paraId="7D5DADA8" w14:textId="77777777" w:rsidR="00FA7FDB" w:rsidRPr="009D668D" w:rsidRDefault="00FA7FDB" w:rsidP="00125439">
      <w:pPr>
        <w:pStyle w:val="Prrafodelista"/>
        <w:ind w:left="851" w:right="851"/>
        <w:jc w:val="both"/>
        <w:rPr>
          <w:rFonts w:ascii="Arial" w:hAnsi="Arial" w:cs="Arial"/>
          <w:i/>
          <w:iCs/>
        </w:rPr>
      </w:pPr>
      <w:r w:rsidRPr="009D668D">
        <w:rPr>
          <w:rFonts w:ascii="Arial" w:hAnsi="Arial" w:cs="Arial"/>
          <w:i/>
          <w:iCs/>
        </w:rPr>
        <w:t>Notificado formalmente el acto de adjudicación de la concesión del servicio de taxi, el concesionario cuenta con un plazo de treinta días naturales, para formalizar el contrato concesión y rendir una garantía de cumplimiento, que será equivalente a dos veces el salario base determinado en el artículo 2 de la Ley No. 7337, de 5 de mayo de 1993.</w:t>
      </w:r>
    </w:p>
    <w:p w14:paraId="0DDC014B" w14:textId="77777777" w:rsidR="00FA7FDB" w:rsidRPr="009D668D" w:rsidRDefault="00FA7FDB" w:rsidP="00125439">
      <w:pPr>
        <w:pStyle w:val="Prrafodelista"/>
        <w:ind w:left="851" w:right="851"/>
        <w:jc w:val="both"/>
        <w:rPr>
          <w:rFonts w:ascii="Arial" w:hAnsi="Arial" w:cs="Arial"/>
          <w:i/>
          <w:iCs/>
        </w:rPr>
      </w:pPr>
    </w:p>
    <w:p w14:paraId="4C2A4614" w14:textId="77777777" w:rsidR="00FA7FDB" w:rsidRPr="009D668D" w:rsidRDefault="00FA7FDB" w:rsidP="00125439">
      <w:pPr>
        <w:pStyle w:val="Prrafodelista"/>
        <w:ind w:left="851" w:right="851"/>
        <w:jc w:val="both"/>
        <w:rPr>
          <w:rFonts w:ascii="Arial" w:hAnsi="Arial" w:cs="Arial"/>
          <w:b/>
          <w:bCs/>
          <w:i/>
          <w:iCs/>
        </w:rPr>
      </w:pPr>
      <w:r w:rsidRPr="009D668D">
        <w:rPr>
          <w:rFonts w:ascii="Arial" w:hAnsi="Arial" w:cs="Arial"/>
          <w:b/>
          <w:bCs/>
          <w:i/>
          <w:iCs/>
        </w:rPr>
        <w:t>ARTÍCULO 38.- Medio de formalización</w:t>
      </w:r>
    </w:p>
    <w:p w14:paraId="0CCF5113" w14:textId="77777777" w:rsidR="00FA7FDB" w:rsidRPr="009D668D" w:rsidRDefault="00FA7FDB" w:rsidP="00125439">
      <w:pPr>
        <w:pStyle w:val="Prrafodelista"/>
        <w:ind w:left="851" w:right="851"/>
        <w:jc w:val="both"/>
        <w:rPr>
          <w:rFonts w:ascii="Arial" w:hAnsi="Arial" w:cs="Arial"/>
          <w:i/>
          <w:iCs/>
        </w:rPr>
      </w:pPr>
    </w:p>
    <w:p w14:paraId="0865F749" w14:textId="76E712B5" w:rsidR="00FA7FDB" w:rsidRPr="009D668D" w:rsidRDefault="00FA7FDB" w:rsidP="00125439">
      <w:pPr>
        <w:pStyle w:val="Prrafodelista"/>
        <w:ind w:left="851" w:right="851"/>
        <w:jc w:val="both"/>
        <w:rPr>
          <w:rFonts w:ascii="Arial" w:hAnsi="Arial" w:cs="Arial"/>
          <w:i/>
          <w:iCs/>
        </w:rPr>
      </w:pPr>
      <w:r w:rsidRPr="009D668D">
        <w:rPr>
          <w:rFonts w:ascii="Arial" w:hAnsi="Arial" w:cs="Arial"/>
          <w:i/>
          <w:iCs/>
        </w:rPr>
        <w:t>El contrato de concesión se formalizará en un documento que especifique los derechos y las obligaciones de las partes contratantes, así como el régimen de sanciones y las causas que originan la cancelación de la concesión.</w:t>
      </w:r>
    </w:p>
    <w:p w14:paraId="4ACC5388" w14:textId="77777777" w:rsidR="00FA7FDB" w:rsidRPr="009D668D" w:rsidRDefault="00FA7FDB" w:rsidP="00125439">
      <w:pPr>
        <w:pStyle w:val="Prrafodelista"/>
        <w:ind w:left="851" w:right="851"/>
        <w:jc w:val="both"/>
        <w:rPr>
          <w:rFonts w:ascii="Arial" w:hAnsi="Arial" w:cs="Arial"/>
          <w:i/>
          <w:iCs/>
        </w:rPr>
      </w:pPr>
    </w:p>
    <w:p w14:paraId="1BAD6219" w14:textId="77777777" w:rsidR="00FA7FDB" w:rsidRPr="009D668D" w:rsidRDefault="00FA7FDB" w:rsidP="00125439">
      <w:pPr>
        <w:pStyle w:val="Prrafodelista"/>
        <w:ind w:left="851" w:right="851"/>
        <w:jc w:val="both"/>
        <w:rPr>
          <w:rFonts w:ascii="Arial" w:hAnsi="Arial" w:cs="Arial"/>
          <w:b/>
          <w:bCs/>
          <w:i/>
          <w:iCs/>
        </w:rPr>
      </w:pPr>
      <w:r w:rsidRPr="009D668D">
        <w:rPr>
          <w:rFonts w:ascii="Arial" w:hAnsi="Arial" w:cs="Arial"/>
          <w:b/>
          <w:bCs/>
          <w:i/>
          <w:iCs/>
        </w:rPr>
        <w:t>ARTÍCULO 40.- Extinción de la concesión</w:t>
      </w:r>
    </w:p>
    <w:p w14:paraId="65991CD1" w14:textId="77777777" w:rsidR="00FA7FDB" w:rsidRPr="009D668D" w:rsidRDefault="00FA7FDB" w:rsidP="00125439">
      <w:pPr>
        <w:pStyle w:val="Prrafodelista"/>
        <w:ind w:left="851" w:right="851"/>
        <w:jc w:val="both"/>
        <w:rPr>
          <w:rFonts w:ascii="Arial" w:hAnsi="Arial" w:cs="Arial"/>
          <w:i/>
          <w:iCs/>
        </w:rPr>
      </w:pPr>
    </w:p>
    <w:p w14:paraId="3DF35F8F" w14:textId="25D7FBFA" w:rsidR="00FA7FDB" w:rsidRPr="009D668D" w:rsidRDefault="00FA7FDB" w:rsidP="00125439">
      <w:pPr>
        <w:pStyle w:val="Prrafodelista"/>
        <w:ind w:left="851" w:right="851"/>
        <w:jc w:val="both"/>
        <w:rPr>
          <w:rFonts w:ascii="Arial" w:hAnsi="Arial" w:cs="Arial"/>
          <w:i/>
          <w:iCs/>
        </w:rPr>
      </w:pPr>
      <w:r w:rsidRPr="009D668D">
        <w:rPr>
          <w:rFonts w:ascii="Arial" w:hAnsi="Arial" w:cs="Arial"/>
          <w:i/>
          <w:iCs/>
        </w:rPr>
        <w:t>El Consejo podrá cancelar la concesión administrativamente, de conformidad con las siguientes causales:</w:t>
      </w:r>
    </w:p>
    <w:p w14:paraId="3CA5BE6D" w14:textId="77777777" w:rsidR="00FA7FDB" w:rsidRPr="009D668D" w:rsidRDefault="00FA7FDB" w:rsidP="00125439">
      <w:pPr>
        <w:pStyle w:val="Prrafodelista"/>
        <w:ind w:left="851" w:right="851"/>
        <w:jc w:val="both"/>
        <w:rPr>
          <w:rFonts w:ascii="Arial" w:hAnsi="Arial" w:cs="Arial"/>
          <w:i/>
          <w:iCs/>
        </w:rPr>
      </w:pPr>
    </w:p>
    <w:p w14:paraId="3D872E65" w14:textId="77777777" w:rsidR="00FA7FDB" w:rsidRPr="009D668D" w:rsidRDefault="00FA7FDB" w:rsidP="00125439">
      <w:pPr>
        <w:pStyle w:val="Prrafodelista"/>
        <w:ind w:left="851" w:right="851"/>
        <w:jc w:val="both"/>
        <w:rPr>
          <w:rFonts w:ascii="Arial" w:hAnsi="Arial" w:cs="Arial"/>
          <w:i/>
          <w:iCs/>
        </w:rPr>
      </w:pPr>
      <w:r w:rsidRPr="009D668D">
        <w:rPr>
          <w:rFonts w:ascii="Arial" w:hAnsi="Arial" w:cs="Arial"/>
          <w:i/>
          <w:iCs/>
        </w:rPr>
        <w:t>a) Incumplir las obligaciones y los deberes fijados en esta ley, su reglamento, el contrato o leyes y reglamentos conexos.</w:t>
      </w:r>
    </w:p>
    <w:p w14:paraId="060BA785" w14:textId="77777777" w:rsidR="00FA7FDB" w:rsidRPr="009D668D" w:rsidRDefault="00FA7FDB" w:rsidP="00125439">
      <w:pPr>
        <w:pStyle w:val="Prrafodelista"/>
        <w:ind w:left="851" w:right="851"/>
        <w:jc w:val="both"/>
        <w:rPr>
          <w:rFonts w:ascii="Arial" w:hAnsi="Arial" w:cs="Arial"/>
          <w:i/>
          <w:iCs/>
        </w:rPr>
      </w:pPr>
    </w:p>
    <w:p w14:paraId="08265018" w14:textId="77777777" w:rsidR="00FA7FDB" w:rsidRPr="009D668D" w:rsidRDefault="00FA7FDB" w:rsidP="00125439">
      <w:pPr>
        <w:pStyle w:val="Prrafodelista"/>
        <w:ind w:left="851" w:right="851"/>
        <w:jc w:val="both"/>
        <w:rPr>
          <w:rFonts w:ascii="Arial" w:hAnsi="Arial" w:cs="Arial"/>
          <w:i/>
          <w:iCs/>
        </w:rPr>
      </w:pPr>
      <w:r w:rsidRPr="009D668D">
        <w:rPr>
          <w:rFonts w:ascii="Arial" w:hAnsi="Arial" w:cs="Arial"/>
          <w:i/>
          <w:iCs/>
        </w:rPr>
        <w:t>b) Comprobar, en cualquier momento, la presentación de datos falsos o inexactos en la oferta.</w:t>
      </w:r>
    </w:p>
    <w:p w14:paraId="40DB53BA" w14:textId="77777777" w:rsidR="00FA7FDB" w:rsidRPr="009D668D" w:rsidRDefault="00FA7FDB" w:rsidP="00125439">
      <w:pPr>
        <w:pStyle w:val="Prrafodelista"/>
        <w:ind w:left="851" w:right="851"/>
        <w:jc w:val="both"/>
        <w:rPr>
          <w:rFonts w:ascii="Arial" w:hAnsi="Arial" w:cs="Arial"/>
          <w:i/>
          <w:iCs/>
        </w:rPr>
      </w:pPr>
    </w:p>
    <w:p w14:paraId="3927EA73" w14:textId="77777777" w:rsidR="00FA7FDB" w:rsidRPr="009D668D" w:rsidRDefault="00FA7FDB" w:rsidP="00125439">
      <w:pPr>
        <w:pStyle w:val="Prrafodelista"/>
        <w:ind w:left="851" w:right="851"/>
        <w:jc w:val="both"/>
        <w:rPr>
          <w:rFonts w:ascii="Arial" w:hAnsi="Arial" w:cs="Arial"/>
          <w:i/>
          <w:iCs/>
        </w:rPr>
      </w:pPr>
      <w:r w:rsidRPr="009D668D">
        <w:rPr>
          <w:rFonts w:ascii="Arial" w:hAnsi="Arial" w:cs="Arial"/>
          <w:i/>
          <w:iCs/>
        </w:rPr>
        <w:t>c) Ceder la concesión a favor de un tercero, sin autorización del Consejo.</w:t>
      </w:r>
    </w:p>
    <w:p w14:paraId="4B5A1C7D" w14:textId="77777777" w:rsidR="00FA7FDB" w:rsidRPr="009D668D" w:rsidRDefault="00FA7FDB" w:rsidP="00125439">
      <w:pPr>
        <w:pStyle w:val="Prrafodelista"/>
        <w:ind w:left="851" w:right="851"/>
        <w:jc w:val="both"/>
        <w:rPr>
          <w:rFonts w:ascii="Arial" w:hAnsi="Arial" w:cs="Arial"/>
          <w:i/>
          <w:iCs/>
        </w:rPr>
      </w:pPr>
    </w:p>
    <w:p w14:paraId="5B03B1AA" w14:textId="77777777" w:rsidR="00FA7FDB" w:rsidRPr="009D668D" w:rsidRDefault="00FA7FDB" w:rsidP="00125439">
      <w:pPr>
        <w:pStyle w:val="Prrafodelista"/>
        <w:ind w:left="851" w:right="851"/>
        <w:jc w:val="both"/>
        <w:rPr>
          <w:rFonts w:ascii="Arial" w:hAnsi="Arial" w:cs="Arial"/>
          <w:i/>
          <w:iCs/>
        </w:rPr>
      </w:pPr>
      <w:r w:rsidRPr="009D668D">
        <w:rPr>
          <w:rFonts w:ascii="Arial" w:hAnsi="Arial" w:cs="Arial"/>
          <w:i/>
          <w:iCs/>
        </w:rPr>
        <w:t>d) Dejar de formalizar el contrato de concesión por treinta días, contados a partir de la adjudicación.</w:t>
      </w:r>
    </w:p>
    <w:p w14:paraId="37C3A0D3" w14:textId="77777777" w:rsidR="00FA7FDB" w:rsidRPr="009D668D" w:rsidRDefault="00FA7FDB" w:rsidP="00125439">
      <w:pPr>
        <w:pStyle w:val="Prrafodelista"/>
        <w:ind w:left="851" w:right="851"/>
        <w:jc w:val="both"/>
        <w:rPr>
          <w:rFonts w:ascii="Arial" w:hAnsi="Arial" w:cs="Arial"/>
          <w:i/>
          <w:iCs/>
        </w:rPr>
      </w:pPr>
    </w:p>
    <w:p w14:paraId="66FD7EDD" w14:textId="77777777" w:rsidR="00FA7FDB" w:rsidRPr="009D668D" w:rsidRDefault="00FA7FDB" w:rsidP="00125439">
      <w:pPr>
        <w:pStyle w:val="Prrafodelista"/>
        <w:ind w:left="851" w:right="851"/>
        <w:jc w:val="both"/>
        <w:rPr>
          <w:rFonts w:ascii="Arial" w:hAnsi="Arial" w:cs="Arial"/>
          <w:i/>
          <w:iCs/>
        </w:rPr>
      </w:pPr>
      <w:r w:rsidRPr="009D668D">
        <w:rPr>
          <w:rFonts w:ascii="Arial" w:hAnsi="Arial" w:cs="Arial"/>
          <w:i/>
          <w:iCs/>
        </w:rPr>
        <w:t>e) Incurrir en las causales establecidas para la rescisión y resolución contractual dispuestas en la Ley de Contratación Administrativa y su reglamento.</w:t>
      </w:r>
    </w:p>
    <w:p w14:paraId="25F8D7AD" w14:textId="77777777" w:rsidR="00FA7FDB" w:rsidRPr="009D668D" w:rsidRDefault="00FA7FDB" w:rsidP="00125439">
      <w:pPr>
        <w:pStyle w:val="Prrafodelista"/>
        <w:ind w:left="851" w:right="851"/>
        <w:jc w:val="both"/>
        <w:rPr>
          <w:rFonts w:ascii="Arial" w:hAnsi="Arial" w:cs="Arial"/>
          <w:i/>
          <w:iCs/>
        </w:rPr>
      </w:pPr>
    </w:p>
    <w:p w14:paraId="5676D732" w14:textId="77777777" w:rsidR="00FA7FDB" w:rsidRPr="009D668D" w:rsidRDefault="00FA7FDB" w:rsidP="00125439">
      <w:pPr>
        <w:pStyle w:val="Prrafodelista"/>
        <w:ind w:left="851" w:right="851"/>
        <w:jc w:val="both"/>
        <w:rPr>
          <w:rFonts w:ascii="Arial" w:hAnsi="Arial" w:cs="Arial"/>
          <w:i/>
          <w:iCs/>
        </w:rPr>
      </w:pPr>
      <w:r w:rsidRPr="009D668D">
        <w:rPr>
          <w:rFonts w:ascii="Arial" w:hAnsi="Arial" w:cs="Arial"/>
          <w:i/>
          <w:iCs/>
        </w:rPr>
        <w:t>f) Cumplir el plazo.</w:t>
      </w:r>
    </w:p>
    <w:p w14:paraId="282A80B7" w14:textId="77777777" w:rsidR="00FA7FDB" w:rsidRPr="009D668D" w:rsidRDefault="00FA7FDB" w:rsidP="00125439">
      <w:pPr>
        <w:pStyle w:val="Prrafodelista"/>
        <w:ind w:left="851" w:right="851"/>
        <w:jc w:val="both"/>
        <w:rPr>
          <w:rFonts w:ascii="Arial" w:hAnsi="Arial" w:cs="Arial"/>
          <w:i/>
          <w:iCs/>
        </w:rPr>
      </w:pPr>
    </w:p>
    <w:p w14:paraId="0198C75F" w14:textId="777FE154" w:rsidR="00FA7FDB" w:rsidRPr="009D668D" w:rsidRDefault="00FA7FDB" w:rsidP="00125439">
      <w:pPr>
        <w:pStyle w:val="Prrafodelista"/>
        <w:ind w:left="851" w:right="851"/>
        <w:jc w:val="both"/>
        <w:rPr>
          <w:rFonts w:ascii="Arial" w:hAnsi="Arial" w:cs="Arial"/>
          <w:i/>
          <w:iCs/>
        </w:rPr>
      </w:pPr>
      <w:r w:rsidRPr="009D668D">
        <w:rPr>
          <w:rFonts w:ascii="Arial" w:hAnsi="Arial" w:cs="Arial"/>
          <w:i/>
          <w:iCs/>
        </w:rPr>
        <w:t>g) Por remate judicial, declarado en sentencia firme, del vehículo objeto de la concesión.”</w:t>
      </w:r>
    </w:p>
    <w:p w14:paraId="63C8CCB8" w14:textId="77777777" w:rsidR="007F5B6C" w:rsidRPr="009D668D" w:rsidRDefault="007F5B6C" w:rsidP="00FA7FDB">
      <w:pPr>
        <w:pStyle w:val="Prrafodelista"/>
        <w:jc w:val="both"/>
        <w:rPr>
          <w:rFonts w:ascii="Arial" w:hAnsi="Arial" w:cs="Arial"/>
          <w:i/>
          <w:iCs/>
        </w:rPr>
      </w:pPr>
    </w:p>
    <w:p w14:paraId="57CA1338" w14:textId="010E16FE" w:rsidR="00FA7FDB" w:rsidRPr="009D668D" w:rsidRDefault="00FA7FDB" w:rsidP="00FA7FDB">
      <w:pPr>
        <w:jc w:val="both"/>
        <w:rPr>
          <w:rFonts w:ascii="Arial" w:hAnsi="Arial" w:cs="Arial"/>
        </w:rPr>
      </w:pPr>
      <w:r w:rsidRPr="009D668D">
        <w:rPr>
          <w:rFonts w:ascii="Arial" w:hAnsi="Arial" w:cs="Arial"/>
        </w:rPr>
        <w:t xml:space="preserve">De la normativa transcrita </w:t>
      </w:r>
      <w:r w:rsidR="00D2191F" w:rsidRPr="009D668D">
        <w:rPr>
          <w:rFonts w:ascii="Arial" w:hAnsi="Arial" w:cs="Arial"/>
        </w:rPr>
        <w:t xml:space="preserve">y que </w:t>
      </w:r>
      <w:r w:rsidR="00386AA2">
        <w:rPr>
          <w:rFonts w:ascii="Arial" w:hAnsi="Arial" w:cs="Arial"/>
        </w:rPr>
        <w:t xml:space="preserve">constituye </w:t>
      </w:r>
      <w:r w:rsidR="00D2191F" w:rsidRPr="009D668D">
        <w:rPr>
          <w:rFonts w:ascii="Arial" w:hAnsi="Arial" w:cs="Arial"/>
        </w:rPr>
        <w:t xml:space="preserve">el sustento jurídico utilizado por el Órgano </w:t>
      </w:r>
      <w:proofErr w:type="gramStart"/>
      <w:r w:rsidR="00D2191F" w:rsidRPr="009D668D">
        <w:rPr>
          <w:rFonts w:ascii="Arial" w:hAnsi="Arial" w:cs="Arial"/>
        </w:rPr>
        <w:t>Director</w:t>
      </w:r>
      <w:proofErr w:type="gramEnd"/>
      <w:r w:rsidR="00D2191F" w:rsidRPr="009D668D">
        <w:rPr>
          <w:rFonts w:ascii="Arial" w:hAnsi="Arial" w:cs="Arial"/>
        </w:rPr>
        <w:t xml:space="preserve"> para fundamentar la falta que atribuye, no se colige que el concesionario </w:t>
      </w:r>
      <w:r w:rsidR="0047569C">
        <w:rPr>
          <w:rFonts w:ascii="Arial" w:hAnsi="Arial" w:cs="Arial"/>
        </w:rPr>
        <w:t>RG</w:t>
      </w:r>
      <w:r w:rsidR="00D2191F" w:rsidRPr="009D668D">
        <w:rPr>
          <w:rFonts w:ascii="Arial" w:hAnsi="Arial" w:cs="Arial"/>
        </w:rPr>
        <w:t xml:space="preserve">, no haya formalizado la concesión, al no estar inscrito a su nombre el vehículo placa </w:t>
      </w:r>
      <w:r w:rsidR="0047569C">
        <w:rPr>
          <w:rFonts w:ascii="Arial" w:hAnsi="Arial" w:cs="Arial"/>
        </w:rPr>
        <w:t>000</w:t>
      </w:r>
      <w:r w:rsidR="00D2191F" w:rsidRPr="009D668D">
        <w:rPr>
          <w:rFonts w:ascii="Arial" w:hAnsi="Arial" w:cs="Arial"/>
        </w:rPr>
        <w:t>, y más bien del artículo</w:t>
      </w:r>
      <w:r w:rsidR="007F5B6C" w:rsidRPr="009D668D">
        <w:rPr>
          <w:rFonts w:ascii="Arial" w:hAnsi="Arial" w:cs="Arial"/>
        </w:rPr>
        <w:t xml:space="preserve"> </w:t>
      </w:r>
      <w:r w:rsidR="00D2191F" w:rsidRPr="009D668D">
        <w:rPr>
          <w:rFonts w:ascii="Arial" w:hAnsi="Arial" w:cs="Arial"/>
        </w:rPr>
        <w:t>38 se tiene que el</w:t>
      </w:r>
      <w:r w:rsidR="007F5B6C" w:rsidRPr="009D668D">
        <w:rPr>
          <w:rFonts w:ascii="Arial" w:hAnsi="Arial" w:cs="Arial"/>
        </w:rPr>
        <w:t xml:space="preserve"> </w:t>
      </w:r>
      <w:r w:rsidR="00D2191F" w:rsidRPr="009D668D">
        <w:rPr>
          <w:rFonts w:ascii="Arial" w:hAnsi="Arial" w:cs="Arial"/>
        </w:rPr>
        <w:t xml:space="preserve">señor </w:t>
      </w:r>
      <w:r w:rsidR="0047569C">
        <w:rPr>
          <w:rFonts w:ascii="Arial" w:hAnsi="Arial" w:cs="Arial"/>
        </w:rPr>
        <w:t>RG</w:t>
      </w:r>
      <w:r w:rsidR="007F5B6C" w:rsidRPr="009D668D">
        <w:rPr>
          <w:rFonts w:ascii="Arial" w:hAnsi="Arial" w:cs="Arial"/>
        </w:rPr>
        <w:t xml:space="preserve">, </w:t>
      </w:r>
      <w:r w:rsidR="00D2191F" w:rsidRPr="009D668D">
        <w:rPr>
          <w:rFonts w:ascii="Arial" w:hAnsi="Arial" w:cs="Arial"/>
        </w:rPr>
        <w:t>si formalizó la concesión, según se explica a continuación.</w:t>
      </w:r>
    </w:p>
    <w:p w14:paraId="59D33C20" w14:textId="77777777" w:rsidR="00D2191F" w:rsidRPr="009D668D" w:rsidRDefault="00D2191F" w:rsidP="00FA7FDB">
      <w:pPr>
        <w:jc w:val="both"/>
        <w:rPr>
          <w:rFonts w:ascii="Arial" w:hAnsi="Arial" w:cs="Arial"/>
        </w:rPr>
      </w:pPr>
    </w:p>
    <w:p w14:paraId="69107782" w14:textId="582333F4" w:rsidR="00D2191F" w:rsidRPr="009D668D" w:rsidRDefault="00D2191F" w:rsidP="00FA7FDB">
      <w:pPr>
        <w:jc w:val="both"/>
        <w:rPr>
          <w:rFonts w:ascii="Arial" w:hAnsi="Arial" w:cs="Arial"/>
          <w:lang w:val="es-MX"/>
        </w:rPr>
      </w:pPr>
      <w:r w:rsidRPr="009D668D">
        <w:rPr>
          <w:rFonts w:ascii="Arial" w:hAnsi="Arial" w:cs="Arial"/>
        </w:rPr>
        <w:t xml:space="preserve">De las piezas del expediente, se demuestra que desde el año 2013, se autorizó la sesión de la concesión </w:t>
      </w:r>
      <w:r w:rsidR="0047569C">
        <w:rPr>
          <w:rFonts w:ascii="Arial" w:hAnsi="Arial" w:cs="Arial"/>
        </w:rPr>
        <w:t>000</w:t>
      </w:r>
      <w:r w:rsidRPr="009D668D">
        <w:rPr>
          <w:rFonts w:ascii="Arial" w:hAnsi="Arial" w:cs="Arial"/>
        </w:rPr>
        <w:t xml:space="preserve"> en favor del señor </w:t>
      </w:r>
      <w:r w:rsidR="0047569C">
        <w:rPr>
          <w:rFonts w:ascii="Arial" w:hAnsi="Arial" w:cs="Arial"/>
          <w:b/>
          <w:bCs/>
        </w:rPr>
        <w:t>CRG</w:t>
      </w:r>
      <w:r w:rsidRPr="009D668D">
        <w:rPr>
          <w:rFonts w:ascii="Arial" w:hAnsi="Arial" w:cs="Arial"/>
        </w:rPr>
        <w:t>, (</w:t>
      </w:r>
      <w:r w:rsidRPr="00125439">
        <w:rPr>
          <w:rFonts w:ascii="Arial" w:hAnsi="Arial" w:cs="Arial"/>
          <w:b/>
          <w:bCs/>
        </w:rPr>
        <w:t>Acuerdo</w:t>
      </w:r>
      <w:r w:rsidRPr="009D668D">
        <w:rPr>
          <w:rFonts w:ascii="Arial" w:hAnsi="Arial" w:cs="Arial"/>
        </w:rPr>
        <w:t xml:space="preserve"> </w:t>
      </w:r>
      <w:r w:rsidRPr="009D668D">
        <w:rPr>
          <w:rFonts w:ascii="Arial" w:hAnsi="Arial" w:cs="Arial"/>
          <w:b/>
          <w:bCs/>
          <w:i/>
          <w:iCs/>
          <w:lang w:val="es-MX"/>
        </w:rPr>
        <w:t>7.85</w:t>
      </w:r>
      <w:r w:rsidRPr="009D668D">
        <w:rPr>
          <w:rFonts w:ascii="Arial" w:hAnsi="Arial" w:cs="Arial"/>
          <w:i/>
          <w:iCs/>
          <w:lang w:val="es-MX"/>
        </w:rPr>
        <w:t xml:space="preserve"> </w:t>
      </w:r>
      <w:r w:rsidRPr="009D668D">
        <w:rPr>
          <w:rFonts w:ascii="Arial" w:hAnsi="Arial" w:cs="Arial"/>
          <w:b/>
          <w:bCs/>
          <w:i/>
          <w:iCs/>
          <w:lang w:val="es-MX"/>
        </w:rPr>
        <w:t>de la Sesión Ordinaria 63-2013</w:t>
      </w:r>
      <w:r w:rsidRPr="009D668D">
        <w:rPr>
          <w:rFonts w:ascii="Arial" w:hAnsi="Arial" w:cs="Arial"/>
          <w:i/>
          <w:iCs/>
          <w:lang w:val="es-MX"/>
        </w:rPr>
        <w:t xml:space="preserve"> </w:t>
      </w:r>
      <w:r w:rsidRPr="009D668D">
        <w:rPr>
          <w:rFonts w:ascii="Arial" w:hAnsi="Arial" w:cs="Arial"/>
          <w:b/>
          <w:bCs/>
          <w:i/>
          <w:iCs/>
          <w:lang w:val="es-MX"/>
        </w:rPr>
        <w:t>de</w:t>
      </w:r>
      <w:r w:rsidR="007F5B6C" w:rsidRPr="009D668D">
        <w:rPr>
          <w:rFonts w:ascii="Arial" w:hAnsi="Arial" w:cs="Arial"/>
          <w:b/>
          <w:bCs/>
          <w:i/>
          <w:iCs/>
          <w:lang w:val="es-MX"/>
        </w:rPr>
        <w:t>l</w:t>
      </w:r>
      <w:r w:rsidRPr="009D668D">
        <w:rPr>
          <w:rFonts w:ascii="Arial" w:hAnsi="Arial" w:cs="Arial"/>
          <w:b/>
          <w:bCs/>
          <w:i/>
          <w:iCs/>
          <w:lang w:val="es-MX"/>
        </w:rPr>
        <w:t xml:space="preserve"> 12 de setiembre de 2013</w:t>
      </w:r>
      <w:r w:rsidRPr="009D668D">
        <w:rPr>
          <w:rFonts w:ascii="Arial" w:hAnsi="Arial" w:cs="Arial"/>
          <w:i/>
          <w:iCs/>
          <w:lang w:val="es-MX"/>
        </w:rPr>
        <w:t xml:space="preserve">); </w:t>
      </w:r>
      <w:r w:rsidRPr="009D668D">
        <w:rPr>
          <w:rFonts w:ascii="Arial" w:hAnsi="Arial" w:cs="Arial"/>
          <w:lang w:val="es-MX"/>
        </w:rPr>
        <w:t xml:space="preserve">queda evidenciado también que el señor </w:t>
      </w:r>
      <w:r w:rsidR="0047569C">
        <w:rPr>
          <w:rFonts w:ascii="Arial" w:hAnsi="Arial" w:cs="Arial"/>
          <w:lang w:val="es-MX"/>
        </w:rPr>
        <w:t>RG</w:t>
      </w:r>
      <w:r w:rsidRPr="009D668D">
        <w:rPr>
          <w:rFonts w:ascii="Arial" w:hAnsi="Arial" w:cs="Arial"/>
          <w:lang w:val="es-MX"/>
        </w:rPr>
        <w:t xml:space="preserve">, no formalizó durante años la concesión </w:t>
      </w:r>
      <w:r w:rsidR="007F5B6C" w:rsidRPr="009D668D">
        <w:rPr>
          <w:rFonts w:ascii="Arial" w:hAnsi="Arial" w:cs="Arial"/>
          <w:lang w:val="es-MX"/>
        </w:rPr>
        <w:t>d</w:t>
      </w:r>
      <w:r w:rsidRPr="009D668D">
        <w:rPr>
          <w:rFonts w:ascii="Arial" w:hAnsi="Arial" w:cs="Arial"/>
          <w:lang w:val="es-MX"/>
        </w:rPr>
        <w:t xml:space="preserve">e taxi </w:t>
      </w:r>
      <w:r w:rsidR="0047569C">
        <w:rPr>
          <w:rFonts w:ascii="Arial" w:hAnsi="Arial" w:cs="Arial"/>
          <w:lang w:val="es-MX"/>
        </w:rPr>
        <w:t>000</w:t>
      </w:r>
      <w:r w:rsidRPr="009D668D">
        <w:rPr>
          <w:rFonts w:ascii="Arial" w:hAnsi="Arial" w:cs="Arial"/>
          <w:lang w:val="es-MX"/>
        </w:rPr>
        <w:t xml:space="preserve">, y que es hasta que la Junta </w:t>
      </w:r>
      <w:r w:rsidR="00BC2379">
        <w:rPr>
          <w:rFonts w:ascii="Arial" w:hAnsi="Arial" w:cs="Arial"/>
          <w:lang w:val="es-MX"/>
        </w:rPr>
        <w:t>D</w:t>
      </w:r>
      <w:r w:rsidRPr="009D668D">
        <w:rPr>
          <w:rFonts w:ascii="Arial" w:hAnsi="Arial" w:cs="Arial"/>
          <w:lang w:val="es-MX"/>
        </w:rPr>
        <w:t xml:space="preserve">irectiva del CTP, adopta el </w:t>
      </w:r>
      <w:r w:rsidR="007F5B6C" w:rsidRPr="009D668D">
        <w:rPr>
          <w:rFonts w:ascii="Arial" w:hAnsi="Arial" w:cs="Arial"/>
          <w:b/>
          <w:bCs/>
          <w:lang w:val="es-MX"/>
        </w:rPr>
        <w:t>A</w:t>
      </w:r>
      <w:r w:rsidRPr="009D668D">
        <w:rPr>
          <w:rFonts w:ascii="Arial" w:hAnsi="Arial" w:cs="Arial"/>
          <w:b/>
          <w:bCs/>
          <w:lang w:val="es-MX"/>
        </w:rPr>
        <w:t>cuerdo</w:t>
      </w:r>
      <w:r w:rsidRPr="009D668D">
        <w:rPr>
          <w:rFonts w:ascii="Arial" w:hAnsi="Arial" w:cs="Arial"/>
          <w:lang w:val="es-MX"/>
        </w:rPr>
        <w:t xml:space="preserve"> </w:t>
      </w:r>
      <w:r w:rsidRPr="009D668D">
        <w:rPr>
          <w:rFonts w:ascii="Arial" w:hAnsi="Arial" w:cs="Arial"/>
          <w:b/>
          <w:bCs/>
          <w:lang w:val="es-MX"/>
        </w:rPr>
        <w:t>7.12 Sesión Ordinaria 33-2019 del 13 de junio del 2019</w:t>
      </w:r>
      <w:r w:rsidRPr="009D668D">
        <w:rPr>
          <w:rFonts w:ascii="Arial" w:hAnsi="Arial" w:cs="Arial"/>
          <w:lang w:val="es-MX"/>
        </w:rPr>
        <w:t xml:space="preserve">, </w:t>
      </w:r>
      <w:r w:rsidR="007F5B6C" w:rsidRPr="009D668D">
        <w:rPr>
          <w:rFonts w:ascii="Arial" w:hAnsi="Arial" w:cs="Arial"/>
          <w:lang w:val="es-MX"/>
        </w:rPr>
        <w:t>y e</w:t>
      </w:r>
      <w:r w:rsidRPr="009D668D">
        <w:rPr>
          <w:rFonts w:ascii="Arial" w:hAnsi="Arial" w:cs="Arial"/>
          <w:lang w:val="es-MX"/>
        </w:rPr>
        <w:t>n agosto de ese mismo año</w:t>
      </w:r>
      <w:r w:rsidR="00662DE7" w:rsidRPr="009D668D">
        <w:rPr>
          <w:rFonts w:ascii="Arial" w:hAnsi="Arial" w:cs="Arial"/>
          <w:lang w:val="es-MX"/>
        </w:rPr>
        <w:t>,</w:t>
      </w:r>
      <w:r w:rsidRPr="009D668D">
        <w:rPr>
          <w:rFonts w:ascii="Arial" w:hAnsi="Arial" w:cs="Arial"/>
          <w:lang w:val="es-MX"/>
        </w:rPr>
        <w:t xml:space="preserve"> </w:t>
      </w:r>
      <w:r w:rsidR="00662DE7" w:rsidRPr="009D668D">
        <w:rPr>
          <w:rFonts w:ascii="Arial" w:hAnsi="Arial" w:cs="Arial"/>
          <w:lang w:val="es-MX"/>
        </w:rPr>
        <w:t xml:space="preserve">el concesionario </w:t>
      </w:r>
      <w:r w:rsidRPr="009D668D">
        <w:rPr>
          <w:rFonts w:ascii="Arial" w:hAnsi="Arial" w:cs="Arial"/>
          <w:lang w:val="es-MX"/>
        </w:rPr>
        <w:t>firma el respectivo contrato de la concesión.</w:t>
      </w:r>
    </w:p>
    <w:p w14:paraId="488CB4FB" w14:textId="77777777" w:rsidR="00662DE7" w:rsidRPr="009D668D" w:rsidRDefault="00662DE7" w:rsidP="00FA7FDB">
      <w:pPr>
        <w:jc w:val="both"/>
        <w:rPr>
          <w:rFonts w:ascii="Arial" w:hAnsi="Arial" w:cs="Arial"/>
          <w:lang w:val="es-MX"/>
        </w:rPr>
      </w:pPr>
    </w:p>
    <w:p w14:paraId="7DAD8521" w14:textId="7F850AE0" w:rsidR="00662DE7" w:rsidRPr="009D668D" w:rsidRDefault="00662DE7" w:rsidP="00662DE7">
      <w:pPr>
        <w:jc w:val="both"/>
        <w:rPr>
          <w:rFonts w:ascii="Arial" w:hAnsi="Arial" w:cs="Arial"/>
          <w:lang w:val="es-MX"/>
        </w:rPr>
      </w:pPr>
      <w:r w:rsidRPr="009D668D">
        <w:rPr>
          <w:rFonts w:ascii="Arial" w:hAnsi="Arial" w:cs="Arial"/>
          <w:lang w:val="es-MX"/>
        </w:rPr>
        <w:t xml:space="preserve">De acuerdo </w:t>
      </w:r>
      <w:r w:rsidR="007F5B6C" w:rsidRPr="009D668D">
        <w:rPr>
          <w:rFonts w:ascii="Arial" w:hAnsi="Arial" w:cs="Arial"/>
          <w:lang w:val="es-MX"/>
        </w:rPr>
        <w:t xml:space="preserve">con lo señalado </w:t>
      </w:r>
      <w:r w:rsidRPr="009D668D">
        <w:rPr>
          <w:rFonts w:ascii="Arial" w:hAnsi="Arial" w:cs="Arial"/>
          <w:lang w:val="es-MX"/>
        </w:rPr>
        <w:t>y en armonía con el numeral 37 de la Ley</w:t>
      </w:r>
      <w:r w:rsidR="007F5B6C" w:rsidRPr="009D668D">
        <w:rPr>
          <w:rFonts w:ascii="Arial" w:hAnsi="Arial" w:cs="Arial"/>
          <w:lang w:val="es-MX"/>
        </w:rPr>
        <w:t xml:space="preserve"> N</w:t>
      </w:r>
      <w:r w:rsidR="00B96939">
        <w:rPr>
          <w:rFonts w:ascii="Arial" w:hAnsi="Arial" w:cs="Arial"/>
          <w:lang w:val="es-MX"/>
        </w:rPr>
        <w:t>o</w:t>
      </w:r>
      <w:r w:rsidR="007F5B6C" w:rsidRPr="009D668D">
        <w:rPr>
          <w:rFonts w:ascii="Arial" w:hAnsi="Arial" w:cs="Arial"/>
          <w:lang w:val="es-MX"/>
        </w:rPr>
        <w:t>.</w:t>
      </w:r>
      <w:r w:rsidRPr="009D668D">
        <w:rPr>
          <w:rFonts w:ascii="Arial" w:hAnsi="Arial" w:cs="Arial"/>
          <w:lang w:val="es-MX"/>
        </w:rPr>
        <w:t xml:space="preserve"> 7969, si bien el señor </w:t>
      </w:r>
      <w:r w:rsidR="0047569C">
        <w:rPr>
          <w:rFonts w:ascii="Arial" w:hAnsi="Arial" w:cs="Arial"/>
          <w:lang w:val="es-MX"/>
        </w:rPr>
        <w:t>RG</w:t>
      </w:r>
      <w:r w:rsidRPr="009D668D">
        <w:rPr>
          <w:rFonts w:ascii="Arial" w:hAnsi="Arial" w:cs="Arial"/>
          <w:lang w:val="es-MX"/>
        </w:rPr>
        <w:t>, no cumplió con formalizar</w:t>
      </w:r>
      <w:r w:rsidR="007F5B6C" w:rsidRPr="009D668D">
        <w:rPr>
          <w:rFonts w:ascii="Arial" w:hAnsi="Arial" w:cs="Arial"/>
          <w:lang w:val="es-MX"/>
        </w:rPr>
        <w:t xml:space="preserve"> la concesión</w:t>
      </w:r>
      <w:r w:rsidRPr="009D668D">
        <w:rPr>
          <w:rFonts w:ascii="Arial" w:hAnsi="Arial" w:cs="Arial"/>
          <w:lang w:val="es-MX"/>
        </w:rPr>
        <w:t xml:space="preserve"> desde el año 2013, la Junta </w:t>
      </w:r>
      <w:r w:rsidR="007F5B6C" w:rsidRPr="009D668D">
        <w:rPr>
          <w:rFonts w:ascii="Arial" w:hAnsi="Arial" w:cs="Arial"/>
          <w:lang w:val="es-MX"/>
        </w:rPr>
        <w:t>D</w:t>
      </w:r>
      <w:r w:rsidRPr="009D668D">
        <w:rPr>
          <w:rFonts w:ascii="Arial" w:hAnsi="Arial" w:cs="Arial"/>
          <w:lang w:val="es-MX"/>
        </w:rPr>
        <w:t xml:space="preserve">irectiva del CTP, le dio mediante el </w:t>
      </w:r>
      <w:r w:rsidR="007F5B6C" w:rsidRPr="009D668D">
        <w:rPr>
          <w:rFonts w:ascii="Arial" w:hAnsi="Arial" w:cs="Arial"/>
          <w:b/>
          <w:bCs/>
          <w:lang w:val="es-MX"/>
        </w:rPr>
        <w:t>A</w:t>
      </w:r>
      <w:r w:rsidRPr="009D668D">
        <w:rPr>
          <w:rFonts w:ascii="Arial" w:hAnsi="Arial" w:cs="Arial"/>
          <w:b/>
          <w:bCs/>
          <w:lang w:val="es-MX"/>
        </w:rPr>
        <w:t xml:space="preserve">cuerdo 7.12 Sesión Ordinaria 33-2019, </w:t>
      </w:r>
      <w:r w:rsidRPr="009D668D">
        <w:rPr>
          <w:rFonts w:ascii="Arial" w:hAnsi="Arial" w:cs="Arial"/>
          <w:lang w:val="es-MX"/>
        </w:rPr>
        <w:t xml:space="preserve">la oportunidad de hacerlo, lo que efectivamente cumplió </w:t>
      </w:r>
      <w:r w:rsidRPr="009D668D">
        <w:rPr>
          <w:rFonts w:ascii="Arial" w:eastAsiaTheme="minorHAnsi" w:hAnsi="Arial" w:cs="Arial"/>
          <w:lang w:val="es-CR" w:eastAsia="en-US"/>
        </w:rPr>
        <w:t>el 14 de agosto de 2019</w:t>
      </w:r>
      <w:r w:rsidR="007F5B6C" w:rsidRPr="009D668D">
        <w:rPr>
          <w:rFonts w:ascii="Arial" w:eastAsiaTheme="minorHAnsi" w:hAnsi="Arial" w:cs="Arial"/>
          <w:lang w:val="es-CR" w:eastAsia="en-US"/>
        </w:rPr>
        <w:t>,</w:t>
      </w:r>
      <w:r w:rsidRPr="009D668D">
        <w:rPr>
          <w:rFonts w:ascii="Arial" w:eastAsiaTheme="minorHAnsi" w:hAnsi="Arial" w:cs="Arial"/>
          <w:lang w:val="es-CR" w:eastAsia="en-US"/>
        </w:rPr>
        <w:t xml:space="preserve"> el señor </w:t>
      </w:r>
      <w:r w:rsidR="0047569C">
        <w:rPr>
          <w:rFonts w:ascii="Arial" w:eastAsiaTheme="minorHAnsi" w:hAnsi="Arial" w:cs="Arial"/>
          <w:b/>
          <w:bCs/>
          <w:lang w:val="es-CR" w:eastAsia="en-US"/>
        </w:rPr>
        <w:t>CRG</w:t>
      </w:r>
      <w:r w:rsidRPr="009D668D">
        <w:rPr>
          <w:rFonts w:ascii="Arial" w:eastAsiaTheme="minorHAnsi" w:hAnsi="Arial" w:cs="Arial"/>
          <w:b/>
          <w:bCs/>
          <w:lang w:val="es-CR" w:eastAsia="en-US"/>
        </w:rPr>
        <w:t xml:space="preserve">, </w:t>
      </w:r>
      <w:r w:rsidRPr="009D668D">
        <w:rPr>
          <w:rFonts w:ascii="Arial" w:eastAsiaTheme="minorHAnsi" w:hAnsi="Arial" w:cs="Arial"/>
          <w:lang w:val="es-CR" w:eastAsia="en-US"/>
        </w:rPr>
        <w:t xml:space="preserve">cuando </w:t>
      </w:r>
      <w:r w:rsidR="00BC2379">
        <w:rPr>
          <w:rFonts w:ascii="Arial" w:eastAsiaTheme="minorHAnsi" w:hAnsi="Arial" w:cs="Arial"/>
          <w:lang w:val="es-CR" w:eastAsia="en-US"/>
        </w:rPr>
        <w:t>suscribió</w:t>
      </w:r>
      <w:r w:rsidRPr="009D668D">
        <w:rPr>
          <w:rFonts w:ascii="Arial" w:eastAsiaTheme="minorHAnsi" w:hAnsi="Arial" w:cs="Arial"/>
          <w:lang w:val="es-CR" w:eastAsia="en-US"/>
        </w:rPr>
        <w:t xml:space="preserve"> el </w:t>
      </w:r>
      <w:r w:rsidRPr="009D668D">
        <w:rPr>
          <w:rFonts w:ascii="Arial" w:eastAsiaTheme="minorHAnsi" w:hAnsi="Arial" w:cs="Arial"/>
          <w:i/>
          <w:iCs/>
          <w:lang w:val="es-CR" w:eastAsia="en-US"/>
        </w:rPr>
        <w:t xml:space="preserve">“CONTRATO DE CONCESIÓN SERVICIO PÚBLICO DE TRANSPORTE REMUNERADO DE PERSONAS EN VEHÍCULOS EN LA MODALIDAD DE TAXI PLACA N° </w:t>
      </w:r>
      <w:r w:rsidR="0047569C">
        <w:rPr>
          <w:rFonts w:ascii="Arial" w:eastAsiaTheme="minorHAnsi" w:hAnsi="Arial" w:cs="Arial"/>
          <w:i/>
          <w:iCs/>
          <w:lang w:val="es-CR" w:eastAsia="en-US"/>
        </w:rPr>
        <w:t>000</w:t>
      </w:r>
      <w:r w:rsidRPr="009D668D">
        <w:rPr>
          <w:rFonts w:ascii="Arial" w:eastAsiaTheme="minorHAnsi" w:hAnsi="Arial" w:cs="Arial"/>
          <w:i/>
          <w:iCs/>
          <w:lang w:val="es-CR" w:eastAsia="en-US"/>
        </w:rPr>
        <w:t>” (</w:t>
      </w:r>
      <w:r w:rsidRPr="009D668D">
        <w:rPr>
          <w:rFonts w:ascii="Arial" w:hAnsi="Arial" w:cs="Arial"/>
          <w:lang w:val="es-MX"/>
        </w:rPr>
        <w:t xml:space="preserve">Ver archivo </w:t>
      </w:r>
      <w:r w:rsidRPr="009D668D">
        <w:rPr>
          <w:rFonts w:ascii="Arial" w:hAnsi="Arial" w:cs="Arial"/>
          <w:b/>
          <w:bCs/>
          <w:lang w:val="es-MX"/>
        </w:rPr>
        <w:t>2019-09-30-</w:t>
      </w:r>
      <w:r w:rsidR="0047569C">
        <w:rPr>
          <w:rFonts w:ascii="Arial" w:hAnsi="Arial" w:cs="Arial"/>
          <w:b/>
          <w:bCs/>
          <w:lang w:val="es-MX"/>
        </w:rPr>
        <w:t>000</w:t>
      </w:r>
      <w:r w:rsidRPr="009D668D">
        <w:rPr>
          <w:rFonts w:ascii="Arial" w:hAnsi="Arial" w:cs="Arial"/>
          <w:lang w:val="es-MX"/>
        </w:rPr>
        <w:t xml:space="preserve"> imágenes de la 1 a la 9 del expediente elevado digitalmente mediante CD, por el Consejo de Transporte Público y que consta en el expediente administrativo)</w:t>
      </w:r>
    </w:p>
    <w:p w14:paraId="7FBF91F3" w14:textId="77777777" w:rsidR="00662DE7" w:rsidRPr="009D668D" w:rsidRDefault="00662DE7" w:rsidP="00662DE7">
      <w:pPr>
        <w:jc w:val="both"/>
        <w:rPr>
          <w:rFonts w:ascii="Arial" w:hAnsi="Arial" w:cs="Arial"/>
          <w:lang w:val="es-MX"/>
        </w:rPr>
      </w:pPr>
    </w:p>
    <w:p w14:paraId="3CEB53EE" w14:textId="74135364" w:rsidR="00662DE7" w:rsidRPr="009D668D" w:rsidRDefault="00662DE7" w:rsidP="00662DE7">
      <w:pPr>
        <w:jc w:val="both"/>
        <w:rPr>
          <w:rFonts w:ascii="Arial" w:hAnsi="Arial" w:cs="Arial"/>
          <w:lang w:val="es-MX"/>
        </w:rPr>
      </w:pPr>
      <w:r w:rsidRPr="009D668D">
        <w:rPr>
          <w:rFonts w:ascii="Arial" w:hAnsi="Arial" w:cs="Arial"/>
          <w:lang w:val="es-MX"/>
        </w:rPr>
        <w:t xml:space="preserve">Así las </w:t>
      </w:r>
      <w:r w:rsidR="007F5B6C" w:rsidRPr="009D668D">
        <w:rPr>
          <w:rFonts w:ascii="Arial" w:hAnsi="Arial" w:cs="Arial"/>
          <w:lang w:val="es-MX"/>
        </w:rPr>
        <w:t>cosas,</w:t>
      </w:r>
      <w:r w:rsidRPr="009D668D">
        <w:rPr>
          <w:rFonts w:ascii="Arial" w:hAnsi="Arial" w:cs="Arial"/>
          <w:lang w:val="es-MX"/>
        </w:rPr>
        <w:t xml:space="preserve"> el </w:t>
      </w:r>
      <w:r w:rsidR="007F5B6C" w:rsidRPr="009D668D">
        <w:rPr>
          <w:rFonts w:ascii="Arial" w:hAnsi="Arial" w:cs="Arial"/>
          <w:lang w:val="es-MX"/>
        </w:rPr>
        <w:t>r</w:t>
      </w:r>
      <w:r w:rsidRPr="009D668D">
        <w:rPr>
          <w:rFonts w:ascii="Arial" w:hAnsi="Arial" w:cs="Arial"/>
          <w:lang w:val="es-MX"/>
        </w:rPr>
        <w:t>ecurrente s</w:t>
      </w:r>
      <w:r w:rsidR="00ED01FF">
        <w:rPr>
          <w:rFonts w:ascii="Arial" w:hAnsi="Arial" w:cs="Arial"/>
          <w:lang w:val="es-MX"/>
        </w:rPr>
        <w:t>í</w:t>
      </w:r>
      <w:r w:rsidRPr="009D668D">
        <w:rPr>
          <w:rFonts w:ascii="Arial" w:hAnsi="Arial" w:cs="Arial"/>
          <w:lang w:val="es-MX"/>
        </w:rPr>
        <w:t xml:space="preserve"> formalizó la concesión de taxi </w:t>
      </w:r>
      <w:r w:rsidR="0047569C">
        <w:rPr>
          <w:rFonts w:ascii="Arial" w:hAnsi="Arial" w:cs="Arial"/>
          <w:lang w:val="es-MX"/>
        </w:rPr>
        <w:t>000</w:t>
      </w:r>
      <w:r w:rsidRPr="009D668D">
        <w:rPr>
          <w:rFonts w:ascii="Arial" w:hAnsi="Arial" w:cs="Arial"/>
          <w:lang w:val="es-MX"/>
        </w:rPr>
        <w:t xml:space="preserve"> y contrario a lo indicado por la Administración, no se le puede </w:t>
      </w:r>
      <w:r w:rsidR="001376AF" w:rsidRPr="009D668D">
        <w:rPr>
          <w:rFonts w:ascii="Arial" w:hAnsi="Arial" w:cs="Arial"/>
          <w:lang w:val="es-MX"/>
        </w:rPr>
        <w:t>atribuir</w:t>
      </w:r>
      <w:r w:rsidRPr="009D668D">
        <w:rPr>
          <w:rFonts w:ascii="Arial" w:hAnsi="Arial" w:cs="Arial"/>
          <w:lang w:val="es-MX"/>
        </w:rPr>
        <w:t xml:space="preserve"> al momento de realizarse el procedimiento administrativo, la transgresión apuntada del artículo 38 de la Ley </w:t>
      </w:r>
      <w:r w:rsidR="007F5B6C" w:rsidRPr="009D668D">
        <w:rPr>
          <w:rFonts w:ascii="Arial" w:hAnsi="Arial" w:cs="Arial"/>
          <w:lang w:val="es-MX"/>
        </w:rPr>
        <w:t xml:space="preserve">No. </w:t>
      </w:r>
      <w:r w:rsidRPr="009D668D">
        <w:rPr>
          <w:rFonts w:ascii="Arial" w:hAnsi="Arial" w:cs="Arial"/>
          <w:lang w:val="es-MX"/>
        </w:rPr>
        <w:t>7969.</w:t>
      </w:r>
    </w:p>
    <w:p w14:paraId="382794F7" w14:textId="77777777" w:rsidR="00662DE7" w:rsidRPr="009D668D" w:rsidRDefault="00662DE7" w:rsidP="00662DE7">
      <w:pPr>
        <w:jc w:val="both"/>
        <w:rPr>
          <w:rFonts w:ascii="Arial" w:hAnsi="Arial" w:cs="Arial"/>
          <w:lang w:val="es-MX"/>
        </w:rPr>
      </w:pPr>
    </w:p>
    <w:p w14:paraId="1FC6BFCE" w14:textId="4DF3E1BF" w:rsidR="00662DE7" w:rsidRPr="009D668D" w:rsidRDefault="00662DE7" w:rsidP="00662DE7">
      <w:pPr>
        <w:jc w:val="both"/>
        <w:rPr>
          <w:rFonts w:ascii="Arial" w:hAnsi="Arial" w:cs="Arial"/>
        </w:rPr>
      </w:pPr>
      <w:r w:rsidRPr="009D668D">
        <w:rPr>
          <w:rFonts w:ascii="Arial" w:hAnsi="Arial" w:cs="Arial"/>
          <w:lang w:val="es-MX"/>
        </w:rPr>
        <w:t>Como se trascribió supra</w:t>
      </w:r>
      <w:r w:rsidR="001376AF" w:rsidRPr="009D668D">
        <w:rPr>
          <w:rFonts w:ascii="Arial" w:hAnsi="Arial" w:cs="Arial"/>
          <w:lang w:val="es-MX"/>
        </w:rPr>
        <w:t>,</w:t>
      </w:r>
      <w:r w:rsidRPr="009D668D">
        <w:rPr>
          <w:rFonts w:ascii="Arial" w:hAnsi="Arial" w:cs="Arial"/>
          <w:lang w:val="es-MX"/>
        </w:rPr>
        <w:t xml:space="preserve"> el numeral 38 de la Ley </w:t>
      </w:r>
      <w:r w:rsidR="001376AF" w:rsidRPr="009D668D">
        <w:rPr>
          <w:rFonts w:ascii="Arial" w:hAnsi="Arial" w:cs="Arial"/>
          <w:lang w:val="es-MX"/>
        </w:rPr>
        <w:t xml:space="preserve">No. </w:t>
      </w:r>
      <w:r w:rsidRPr="009D668D">
        <w:rPr>
          <w:rFonts w:ascii="Arial" w:hAnsi="Arial" w:cs="Arial"/>
          <w:lang w:val="es-MX"/>
        </w:rPr>
        <w:t>7969, determina que la formalización se realizará: “</w:t>
      </w:r>
      <w:r w:rsidRPr="009D668D">
        <w:rPr>
          <w:rFonts w:ascii="Arial" w:hAnsi="Arial" w:cs="Arial"/>
          <w:i/>
          <w:iCs/>
        </w:rPr>
        <w:t xml:space="preserve">El contrato de concesión se formalizará en un documento que especifique los derechos y las obligaciones de las partes contratantes, así como el </w:t>
      </w:r>
      <w:r w:rsidRPr="009D668D">
        <w:rPr>
          <w:rFonts w:ascii="Arial" w:hAnsi="Arial" w:cs="Arial"/>
          <w:i/>
          <w:iCs/>
        </w:rPr>
        <w:lastRenderedPageBreak/>
        <w:t>régimen de sanciones y las causas que originan la cancelación de la concesión”</w:t>
      </w:r>
      <w:r w:rsidRPr="009D668D">
        <w:rPr>
          <w:rFonts w:ascii="Arial" w:hAnsi="Arial" w:cs="Arial"/>
        </w:rPr>
        <w:t>; dicho documento</w:t>
      </w:r>
      <w:r w:rsidR="00BC2379">
        <w:rPr>
          <w:rFonts w:ascii="Arial" w:hAnsi="Arial" w:cs="Arial"/>
        </w:rPr>
        <w:t>,</w:t>
      </w:r>
      <w:r w:rsidRPr="009D668D">
        <w:rPr>
          <w:rFonts w:ascii="Arial" w:hAnsi="Arial" w:cs="Arial"/>
        </w:rPr>
        <w:t xml:space="preserve"> es precisamente el contrato de </w:t>
      </w:r>
      <w:r w:rsidR="001376AF" w:rsidRPr="009D668D">
        <w:rPr>
          <w:rFonts w:ascii="Arial" w:hAnsi="Arial" w:cs="Arial"/>
        </w:rPr>
        <w:t>c</w:t>
      </w:r>
      <w:r w:rsidRPr="009D668D">
        <w:rPr>
          <w:rFonts w:ascii="Arial" w:hAnsi="Arial" w:cs="Arial"/>
        </w:rPr>
        <w:t xml:space="preserve">oncesión suscrito entre el señor </w:t>
      </w:r>
      <w:r w:rsidR="0047569C">
        <w:rPr>
          <w:rFonts w:ascii="Arial" w:hAnsi="Arial" w:cs="Arial"/>
          <w:b/>
          <w:bCs/>
        </w:rPr>
        <w:t>RG</w:t>
      </w:r>
      <w:r w:rsidRPr="00B96939">
        <w:rPr>
          <w:rFonts w:ascii="Arial" w:hAnsi="Arial" w:cs="Arial"/>
          <w:b/>
          <w:bCs/>
        </w:rPr>
        <w:t xml:space="preserve"> </w:t>
      </w:r>
      <w:r w:rsidRPr="009D668D">
        <w:rPr>
          <w:rFonts w:ascii="Arial" w:hAnsi="Arial" w:cs="Arial"/>
        </w:rPr>
        <w:t>y la Administración el 14 de agosto de 2019 y el cual consta en el expediente digital de la concesión elevado por el CTP a este Tribunal</w:t>
      </w:r>
      <w:r w:rsidR="001376AF" w:rsidRPr="009D668D">
        <w:rPr>
          <w:rFonts w:ascii="Arial" w:hAnsi="Arial" w:cs="Arial"/>
        </w:rPr>
        <w:t xml:space="preserve"> Administrativo</w:t>
      </w:r>
      <w:r w:rsidRPr="009D668D">
        <w:rPr>
          <w:rFonts w:ascii="Arial" w:hAnsi="Arial" w:cs="Arial"/>
        </w:rPr>
        <w:t>, por lo que la motivación del acto impugnado adolece de un vicio, por cuanto el concesionario s</w:t>
      </w:r>
      <w:r w:rsidR="00ED01FF">
        <w:rPr>
          <w:rFonts w:ascii="Arial" w:hAnsi="Arial" w:cs="Arial"/>
        </w:rPr>
        <w:t>í</w:t>
      </w:r>
      <w:r w:rsidRPr="009D668D">
        <w:rPr>
          <w:rFonts w:ascii="Arial" w:hAnsi="Arial" w:cs="Arial"/>
        </w:rPr>
        <w:t xml:space="preserve"> formalizó la concesión.</w:t>
      </w:r>
    </w:p>
    <w:p w14:paraId="30DB5934" w14:textId="77777777" w:rsidR="000E18E3" w:rsidRPr="009D668D" w:rsidRDefault="000E18E3" w:rsidP="00662DE7">
      <w:pPr>
        <w:jc w:val="both"/>
        <w:rPr>
          <w:rFonts w:ascii="Arial" w:hAnsi="Arial" w:cs="Arial"/>
        </w:rPr>
      </w:pPr>
    </w:p>
    <w:p w14:paraId="3267B537" w14:textId="46716481" w:rsidR="000E18E3" w:rsidRPr="009D668D" w:rsidRDefault="000E18E3" w:rsidP="00662DE7">
      <w:pPr>
        <w:jc w:val="both"/>
        <w:rPr>
          <w:rFonts w:ascii="Arial" w:eastAsiaTheme="minorHAnsi" w:hAnsi="Arial" w:cs="Arial"/>
          <w:lang w:val="es-CR" w:eastAsia="en-US"/>
        </w:rPr>
      </w:pPr>
      <w:r w:rsidRPr="009D668D">
        <w:rPr>
          <w:rFonts w:ascii="Arial" w:hAnsi="Arial" w:cs="Arial"/>
        </w:rPr>
        <w:t>El órgano director indica que el contrato no se formalizó por cuanto el vehículo que ampara la concesión aún sigue inscrito a nombre del antiguo concesionario</w:t>
      </w:r>
      <w:r w:rsidR="00BC2379">
        <w:rPr>
          <w:rFonts w:ascii="Arial" w:hAnsi="Arial" w:cs="Arial"/>
        </w:rPr>
        <w:t>,</w:t>
      </w:r>
      <w:r w:rsidRPr="009D668D">
        <w:rPr>
          <w:rFonts w:ascii="Arial" w:hAnsi="Arial" w:cs="Arial"/>
        </w:rPr>
        <w:t xml:space="preserve"> señor </w:t>
      </w:r>
      <w:r w:rsidR="0047569C">
        <w:rPr>
          <w:rFonts w:ascii="Arial" w:hAnsi="Arial" w:cs="Arial"/>
        </w:rPr>
        <w:t>ZAR</w:t>
      </w:r>
      <w:r w:rsidRPr="009D668D">
        <w:rPr>
          <w:rFonts w:ascii="Arial" w:hAnsi="Arial" w:cs="Arial"/>
        </w:rPr>
        <w:t xml:space="preserve">, y no del señor </w:t>
      </w:r>
      <w:r w:rsidR="0047569C">
        <w:rPr>
          <w:rFonts w:ascii="Arial" w:eastAsiaTheme="minorHAnsi" w:hAnsi="Arial" w:cs="Arial"/>
          <w:b/>
          <w:bCs/>
          <w:lang w:val="es-CR" w:eastAsia="en-US"/>
        </w:rPr>
        <w:t>CRG</w:t>
      </w:r>
      <w:r w:rsidRPr="00B96939">
        <w:rPr>
          <w:rFonts w:ascii="Arial" w:eastAsiaTheme="minorHAnsi" w:hAnsi="Arial" w:cs="Arial"/>
          <w:lang w:val="es-CR" w:eastAsia="en-US"/>
        </w:rPr>
        <w:t>,</w:t>
      </w:r>
      <w:r w:rsidRPr="009D668D">
        <w:rPr>
          <w:rFonts w:ascii="Arial" w:eastAsiaTheme="minorHAnsi" w:hAnsi="Arial" w:cs="Arial"/>
          <w:b/>
          <w:bCs/>
          <w:lang w:val="es-CR" w:eastAsia="en-US"/>
        </w:rPr>
        <w:t xml:space="preserve"> </w:t>
      </w:r>
      <w:r w:rsidRPr="009D668D">
        <w:rPr>
          <w:rFonts w:ascii="Arial" w:eastAsiaTheme="minorHAnsi" w:hAnsi="Arial" w:cs="Arial"/>
          <w:lang w:val="es-CR" w:eastAsia="en-US"/>
        </w:rPr>
        <w:t xml:space="preserve">quien desde el año 2013, ostenta la titularidad de la concesión y que por ello no ha cumplido con la formalización de la </w:t>
      </w:r>
      <w:r w:rsidR="00ED01FF" w:rsidRPr="009D668D">
        <w:rPr>
          <w:rFonts w:ascii="Arial" w:hAnsi="Arial" w:cs="Arial"/>
        </w:rPr>
        <w:t>concesión</w:t>
      </w:r>
      <w:r w:rsidRPr="009D668D">
        <w:rPr>
          <w:rFonts w:ascii="Arial" w:eastAsiaTheme="minorHAnsi" w:hAnsi="Arial" w:cs="Arial"/>
          <w:lang w:val="es-CR" w:eastAsia="en-US"/>
        </w:rPr>
        <w:t xml:space="preserve">, incurriendo con su actuación en las causales del artículo 40 de la Ley </w:t>
      </w:r>
      <w:r w:rsidR="001376AF" w:rsidRPr="009D668D">
        <w:rPr>
          <w:rFonts w:ascii="Arial" w:eastAsiaTheme="minorHAnsi" w:hAnsi="Arial" w:cs="Arial"/>
          <w:lang w:val="es-CR" w:eastAsia="en-US"/>
        </w:rPr>
        <w:t xml:space="preserve">No. </w:t>
      </w:r>
      <w:r w:rsidRPr="009D668D">
        <w:rPr>
          <w:rFonts w:ascii="Arial" w:eastAsiaTheme="minorHAnsi" w:hAnsi="Arial" w:cs="Arial"/>
          <w:lang w:val="es-CR" w:eastAsia="en-US"/>
        </w:rPr>
        <w:t>7969, para la extinción de las concesiones.</w:t>
      </w:r>
    </w:p>
    <w:p w14:paraId="72B41404" w14:textId="77777777" w:rsidR="000E18E3" w:rsidRPr="009D668D" w:rsidRDefault="000E18E3" w:rsidP="00662DE7">
      <w:pPr>
        <w:jc w:val="both"/>
        <w:rPr>
          <w:rFonts w:ascii="Arial" w:eastAsiaTheme="minorHAnsi" w:hAnsi="Arial" w:cs="Arial"/>
          <w:lang w:val="es-CR" w:eastAsia="en-US"/>
        </w:rPr>
      </w:pPr>
    </w:p>
    <w:p w14:paraId="6267429A" w14:textId="70257A41" w:rsidR="000E18E3" w:rsidRPr="009D668D" w:rsidRDefault="000E18E3" w:rsidP="00662DE7">
      <w:pPr>
        <w:jc w:val="both"/>
        <w:rPr>
          <w:rFonts w:ascii="Arial" w:eastAsiaTheme="minorHAnsi" w:hAnsi="Arial" w:cs="Arial"/>
          <w:lang w:val="es-CR" w:eastAsia="en-US"/>
        </w:rPr>
      </w:pPr>
      <w:r w:rsidRPr="009D668D">
        <w:rPr>
          <w:rFonts w:ascii="Arial" w:eastAsiaTheme="minorHAnsi" w:hAnsi="Arial" w:cs="Arial"/>
          <w:lang w:val="es-CR" w:eastAsia="en-US"/>
        </w:rPr>
        <w:t xml:space="preserve">Este Tribunal Administrativo de Transporte como contralor de </w:t>
      </w:r>
      <w:r w:rsidR="001376AF" w:rsidRPr="009D668D">
        <w:rPr>
          <w:rFonts w:ascii="Arial" w:eastAsiaTheme="minorHAnsi" w:hAnsi="Arial" w:cs="Arial"/>
          <w:lang w:val="es-CR" w:eastAsia="en-US"/>
        </w:rPr>
        <w:t>l</w:t>
      </w:r>
      <w:r w:rsidRPr="009D668D">
        <w:rPr>
          <w:rFonts w:ascii="Arial" w:eastAsiaTheme="minorHAnsi" w:hAnsi="Arial" w:cs="Arial"/>
          <w:lang w:val="es-CR" w:eastAsia="en-US"/>
        </w:rPr>
        <w:t xml:space="preserve">egalidad, debe valorar la actuación de la Junta Directiva del CTP, a la luz de la normativa existente. </w:t>
      </w:r>
      <w:r w:rsidR="001376AF" w:rsidRPr="009D668D">
        <w:rPr>
          <w:rFonts w:ascii="Arial" w:eastAsiaTheme="minorHAnsi" w:hAnsi="Arial" w:cs="Arial"/>
          <w:lang w:val="es-CR" w:eastAsia="en-US"/>
        </w:rPr>
        <w:t>S</w:t>
      </w:r>
      <w:r w:rsidRPr="009D668D">
        <w:rPr>
          <w:rFonts w:ascii="Arial" w:eastAsiaTheme="minorHAnsi" w:hAnsi="Arial" w:cs="Arial"/>
          <w:lang w:val="es-CR" w:eastAsia="en-US"/>
        </w:rPr>
        <w:t>i bien es cierto y así consta de las piezas del expediente</w:t>
      </w:r>
      <w:r w:rsidR="001376AF" w:rsidRPr="009D668D">
        <w:rPr>
          <w:rFonts w:ascii="Arial" w:eastAsiaTheme="minorHAnsi" w:hAnsi="Arial" w:cs="Arial"/>
          <w:lang w:val="es-CR" w:eastAsia="en-US"/>
        </w:rPr>
        <w:t xml:space="preserve"> administrativo, </w:t>
      </w:r>
      <w:r w:rsidRPr="009D668D">
        <w:rPr>
          <w:rFonts w:ascii="Arial" w:eastAsiaTheme="minorHAnsi" w:hAnsi="Arial" w:cs="Arial"/>
          <w:lang w:val="es-CR" w:eastAsia="en-US"/>
        </w:rPr>
        <w:t xml:space="preserve">se ha dilatado en demasía la inscripción ante el Registro Público del vehículo de la placa de taxi </w:t>
      </w:r>
      <w:r w:rsidR="0047569C">
        <w:rPr>
          <w:rFonts w:ascii="Arial" w:eastAsiaTheme="minorHAnsi" w:hAnsi="Arial" w:cs="Arial"/>
          <w:lang w:val="es-CR" w:eastAsia="en-US"/>
        </w:rPr>
        <w:t>000</w:t>
      </w:r>
      <w:r w:rsidRPr="009D668D">
        <w:rPr>
          <w:rFonts w:ascii="Arial" w:eastAsiaTheme="minorHAnsi" w:hAnsi="Arial" w:cs="Arial"/>
          <w:lang w:val="es-CR" w:eastAsia="en-US"/>
        </w:rPr>
        <w:t>, a nombre del actual concesionario, tal hecho es tutela</w:t>
      </w:r>
      <w:r w:rsidR="001376AF" w:rsidRPr="009D668D">
        <w:rPr>
          <w:rFonts w:ascii="Arial" w:eastAsiaTheme="minorHAnsi" w:hAnsi="Arial" w:cs="Arial"/>
          <w:lang w:val="es-CR" w:eastAsia="en-US"/>
        </w:rPr>
        <w:t>do</w:t>
      </w:r>
      <w:r w:rsidRPr="009D668D">
        <w:rPr>
          <w:rFonts w:ascii="Arial" w:eastAsiaTheme="minorHAnsi" w:hAnsi="Arial" w:cs="Arial"/>
          <w:lang w:val="es-CR" w:eastAsia="en-US"/>
        </w:rPr>
        <w:t xml:space="preserve"> por parte de la Administración quien de conformidad con el numeral 7 de la Ley </w:t>
      </w:r>
      <w:r w:rsidR="001376AF" w:rsidRPr="009D668D">
        <w:rPr>
          <w:rFonts w:ascii="Arial" w:eastAsiaTheme="minorHAnsi" w:hAnsi="Arial" w:cs="Arial"/>
          <w:lang w:val="es-CR" w:eastAsia="en-US"/>
        </w:rPr>
        <w:t xml:space="preserve">No. </w:t>
      </w:r>
      <w:r w:rsidRPr="009D668D">
        <w:rPr>
          <w:rFonts w:ascii="Arial" w:eastAsiaTheme="minorHAnsi" w:hAnsi="Arial" w:cs="Arial"/>
          <w:lang w:val="es-CR" w:eastAsia="en-US"/>
        </w:rPr>
        <w:t xml:space="preserve">7969, cuenta con las potestades suficientes, para adoptar las medidas pertinentes, en contra del concesionario por tal hecho, pero no como se ha </w:t>
      </w:r>
      <w:r w:rsidR="001376AF" w:rsidRPr="009D668D">
        <w:rPr>
          <w:rFonts w:ascii="Arial" w:eastAsiaTheme="minorHAnsi" w:hAnsi="Arial" w:cs="Arial"/>
          <w:lang w:val="es-CR" w:eastAsia="en-US"/>
        </w:rPr>
        <w:t>desarrollado</w:t>
      </w:r>
      <w:r w:rsidRPr="009D668D">
        <w:rPr>
          <w:rFonts w:ascii="Arial" w:eastAsiaTheme="minorHAnsi" w:hAnsi="Arial" w:cs="Arial"/>
          <w:lang w:val="es-CR" w:eastAsia="en-US"/>
        </w:rPr>
        <w:t xml:space="preserve"> en este caso.</w:t>
      </w:r>
    </w:p>
    <w:p w14:paraId="1AD99570" w14:textId="77777777" w:rsidR="000E18E3" w:rsidRPr="009D668D" w:rsidRDefault="000E18E3" w:rsidP="00662DE7">
      <w:pPr>
        <w:jc w:val="both"/>
        <w:rPr>
          <w:rFonts w:ascii="Arial" w:eastAsiaTheme="minorHAnsi" w:hAnsi="Arial" w:cs="Arial"/>
          <w:lang w:val="es-CR" w:eastAsia="en-US"/>
        </w:rPr>
      </w:pPr>
    </w:p>
    <w:p w14:paraId="37B1E9CF" w14:textId="228C7AF5" w:rsidR="000E18E3" w:rsidRPr="009D668D" w:rsidRDefault="000E18E3" w:rsidP="00662DE7">
      <w:pPr>
        <w:jc w:val="both"/>
        <w:rPr>
          <w:rFonts w:ascii="Arial" w:eastAsiaTheme="minorHAnsi" w:hAnsi="Arial" w:cs="Arial"/>
          <w:lang w:val="es-CR" w:eastAsia="en-US"/>
        </w:rPr>
      </w:pPr>
      <w:r w:rsidRPr="009D668D">
        <w:rPr>
          <w:rFonts w:ascii="Arial" w:eastAsiaTheme="minorHAnsi" w:hAnsi="Arial" w:cs="Arial"/>
          <w:lang w:val="es-CR" w:eastAsia="en-US"/>
        </w:rPr>
        <w:t xml:space="preserve">Debe entenderse que el Tribunal Administrativo de Transporte, por imperio de Ley, al accionarse por medio del </w:t>
      </w:r>
      <w:r w:rsidR="001376AF" w:rsidRPr="009D668D">
        <w:rPr>
          <w:rFonts w:ascii="Arial" w:eastAsiaTheme="minorHAnsi" w:hAnsi="Arial" w:cs="Arial"/>
          <w:lang w:val="es-CR" w:eastAsia="en-US"/>
        </w:rPr>
        <w:t>r</w:t>
      </w:r>
      <w:r w:rsidRPr="009D668D">
        <w:rPr>
          <w:rFonts w:ascii="Arial" w:eastAsiaTheme="minorHAnsi" w:hAnsi="Arial" w:cs="Arial"/>
          <w:lang w:val="es-CR" w:eastAsia="en-US"/>
        </w:rPr>
        <w:t xml:space="preserve">ecurso de </w:t>
      </w:r>
      <w:r w:rsidR="001376AF" w:rsidRPr="009D668D">
        <w:rPr>
          <w:rFonts w:ascii="Arial" w:eastAsiaTheme="minorHAnsi" w:hAnsi="Arial" w:cs="Arial"/>
          <w:lang w:val="es-CR" w:eastAsia="en-US"/>
        </w:rPr>
        <w:t>a</w:t>
      </w:r>
      <w:r w:rsidRPr="009D668D">
        <w:rPr>
          <w:rFonts w:ascii="Arial" w:eastAsiaTheme="minorHAnsi" w:hAnsi="Arial" w:cs="Arial"/>
          <w:lang w:val="es-CR" w:eastAsia="en-US"/>
        </w:rPr>
        <w:t>pelación, debe entrar a valorar los argumentos del petente</w:t>
      </w:r>
      <w:r w:rsidR="00F81E0B" w:rsidRPr="009D668D">
        <w:rPr>
          <w:rFonts w:ascii="Arial" w:eastAsiaTheme="minorHAnsi" w:hAnsi="Arial" w:cs="Arial"/>
          <w:lang w:val="es-CR" w:eastAsia="en-US"/>
        </w:rPr>
        <w:t xml:space="preserve"> y anteponerlo con el acto emitido por la Administración, valorando los elementos constitutivos de aquel y su pertinencia de conformidad con el ordenamiento jurídico.</w:t>
      </w:r>
    </w:p>
    <w:p w14:paraId="2A36DEF5" w14:textId="77777777" w:rsidR="00493977" w:rsidRPr="009D668D" w:rsidRDefault="00493977" w:rsidP="00662DE7">
      <w:pPr>
        <w:jc w:val="both"/>
        <w:rPr>
          <w:rFonts w:ascii="Arial" w:eastAsiaTheme="minorHAnsi" w:hAnsi="Arial" w:cs="Arial"/>
          <w:lang w:val="es-CR" w:eastAsia="en-US"/>
        </w:rPr>
      </w:pPr>
    </w:p>
    <w:p w14:paraId="319865F0" w14:textId="03A7ED6E" w:rsidR="00493977" w:rsidRPr="009D668D" w:rsidRDefault="00D04AB3" w:rsidP="00662DE7">
      <w:pPr>
        <w:jc w:val="both"/>
        <w:rPr>
          <w:rFonts w:ascii="Arial" w:eastAsiaTheme="minorHAnsi" w:hAnsi="Arial" w:cs="Arial"/>
          <w:lang w:val="es-CR" w:eastAsia="en-US"/>
        </w:rPr>
      </w:pPr>
      <w:r w:rsidRPr="009D668D">
        <w:rPr>
          <w:rFonts w:ascii="Arial" w:eastAsiaTheme="minorHAnsi" w:hAnsi="Arial" w:cs="Arial"/>
          <w:lang w:val="es-CR" w:eastAsia="en-US"/>
        </w:rPr>
        <w:t>Del asunto</w:t>
      </w:r>
      <w:r w:rsidR="00F81E0B" w:rsidRPr="009D668D">
        <w:rPr>
          <w:rFonts w:ascii="Arial" w:eastAsiaTheme="minorHAnsi" w:hAnsi="Arial" w:cs="Arial"/>
          <w:lang w:val="es-CR" w:eastAsia="en-US"/>
        </w:rPr>
        <w:t xml:space="preserve"> bajo estudio, se puede colegir que el hecho que el vehículo no se encuentre inscrito ante el Registro Público aún, (no </w:t>
      </w:r>
      <w:r w:rsidR="00B96939" w:rsidRPr="009D668D">
        <w:rPr>
          <w:rFonts w:ascii="Arial" w:eastAsiaTheme="minorHAnsi" w:hAnsi="Arial" w:cs="Arial"/>
          <w:lang w:val="es-CR" w:eastAsia="en-US"/>
        </w:rPr>
        <w:t>obstante,</w:t>
      </w:r>
      <w:r w:rsidR="00F81E0B" w:rsidRPr="009D668D">
        <w:rPr>
          <w:rFonts w:ascii="Arial" w:eastAsiaTheme="minorHAnsi" w:hAnsi="Arial" w:cs="Arial"/>
          <w:lang w:val="es-CR" w:eastAsia="en-US"/>
        </w:rPr>
        <w:t xml:space="preserve"> los años que han pasado), a nombre del señor </w:t>
      </w:r>
      <w:r w:rsidR="0047569C">
        <w:rPr>
          <w:rFonts w:ascii="Arial" w:eastAsiaTheme="minorHAnsi" w:hAnsi="Arial" w:cs="Arial"/>
          <w:b/>
          <w:bCs/>
          <w:lang w:val="es-CR" w:eastAsia="en-US"/>
        </w:rPr>
        <w:t>RG</w:t>
      </w:r>
      <w:r w:rsidR="00F81E0B" w:rsidRPr="009D668D">
        <w:rPr>
          <w:rFonts w:ascii="Arial" w:eastAsiaTheme="minorHAnsi" w:hAnsi="Arial" w:cs="Arial"/>
          <w:b/>
          <w:bCs/>
          <w:lang w:val="es-CR" w:eastAsia="en-US"/>
        </w:rPr>
        <w:t xml:space="preserve">, </w:t>
      </w:r>
      <w:r w:rsidR="00F81E0B" w:rsidRPr="009D668D">
        <w:rPr>
          <w:rFonts w:ascii="Arial" w:eastAsiaTheme="minorHAnsi" w:hAnsi="Arial" w:cs="Arial"/>
          <w:lang w:val="es-CR" w:eastAsia="en-US"/>
        </w:rPr>
        <w:t>no puede ser hom</w:t>
      </w:r>
      <w:r w:rsidR="00BC2379">
        <w:rPr>
          <w:rFonts w:ascii="Arial" w:eastAsiaTheme="minorHAnsi" w:hAnsi="Arial" w:cs="Arial"/>
          <w:lang w:val="es-CR" w:eastAsia="en-US"/>
        </w:rPr>
        <w:t>ó</w:t>
      </w:r>
      <w:r w:rsidR="00F81E0B" w:rsidRPr="009D668D">
        <w:rPr>
          <w:rFonts w:ascii="Arial" w:eastAsiaTheme="minorHAnsi" w:hAnsi="Arial" w:cs="Arial"/>
          <w:lang w:val="es-CR" w:eastAsia="en-US"/>
        </w:rPr>
        <w:t>logado a que no ha formalizado la concesión, lo cual como se indicó supra</w:t>
      </w:r>
      <w:r w:rsidR="00493977" w:rsidRPr="009D668D">
        <w:rPr>
          <w:rFonts w:ascii="Arial" w:eastAsiaTheme="minorHAnsi" w:hAnsi="Arial" w:cs="Arial"/>
          <w:lang w:val="es-CR" w:eastAsia="en-US"/>
        </w:rPr>
        <w:t>,</w:t>
      </w:r>
      <w:r w:rsidR="00F81E0B" w:rsidRPr="009D668D">
        <w:rPr>
          <w:rFonts w:ascii="Arial" w:eastAsiaTheme="minorHAnsi" w:hAnsi="Arial" w:cs="Arial"/>
          <w:lang w:val="es-CR" w:eastAsia="en-US"/>
        </w:rPr>
        <w:t xml:space="preserve"> si realiz</w:t>
      </w:r>
      <w:r w:rsidR="001376AF" w:rsidRPr="009D668D">
        <w:rPr>
          <w:rFonts w:ascii="Arial" w:eastAsiaTheme="minorHAnsi" w:hAnsi="Arial" w:cs="Arial"/>
          <w:lang w:val="es-CR" w:eastAsia="en-US"/>
        </w:rPr>
        <w:t>ó</w:t>
      </w:r>
      <w:r w:rsidR="00F81E0B" w:rsidRPr="009D668D">
        <w:rPr>
          <w:rFonts w:ascii="Arial" w:eastAsiaTheme="minorHAnsi" w:hAnsi="Arial" w:cs="Arial"/>
          <w:lang w:val="es-CR" w:eastAsia="en-US"/>
        </w:rPr>
        <w:t xml:space="preserve"> en el año 2019 con la suscripción del contrato</w:t>
      </w:r>
      <w:r w:rsidR="001376AF" w:rsidRPr="009D668D">
        <w:rPr>
          <w:rFonts w:ascii="Arial" w:eastAsiaTheme="minorHAnsi" w:hAnsi="Arial" w:cs="Arial"/>
          <w:lang w:val="es-CR" w:eastAsia="en-US"/>
        </w:rPr>
        <w:t>.</w:t>
      </w:r>
      <w:r w:rsidR="00282FF0">
        <w:rPr>
          <w:rFonts w:ascii="Arial" w:eastAsiaTheme="minorHAnsi" w:hAnsi="Arial" w:cs="Arial"/>
          <w:lang w:val="es-CR" w:eastAsia="en-US"/>
        </w:rPr>
        <w:t xml:space="preserve"> Es decir, no debe confundirse ni formal ni materialmente el acto de formalización del contrato de concesión, que efectivamente se produjo, con la situación de la falta de inscripción registral del vehículo a nombre del nuevo concesionario.</w:t>
      </w:r>
    </w:p>
    <w:p w14:paraId="047BEC99" w14:textId="77777777" w:rsidR="00493977" w:rsidRPr="009D668D" w:rsidRDefault="00493977" w:rsidP="00662DE7">
      <w:pPr>
        <w:jc w:val="both"/>
        <w:rPr>
          <w:rFonts w:ascii="Arial" w:eastAsiaTheme="minorHAnsi" w:hAnsi="Arial" w:cs="Arial"/>
          <w:lang w:val="es-CR" w:eastAsia="en-US"/>
        </w:rPr>
      </w:pPr>
    </w:p>
    <w:p w14:paraId="32DA81F7" w14:textId="42EF7865" w:rsidR="00282FF0" w:rsidRDefault="00493977" w:rsidP="00662DE7">
      <w:pPr>
        <w:jc w:val="both"/>
        <w:rPr>
          <w:rFonts w:ascii="Arial" w:hAnsi="Arial" w:cs="Arial"/>
          <w:b/>
          <w:bCs/>
          <w:i/>
          <w:iCs/>
          <w:lang w:val="es-MX"/>
        </w:rPr>
      </w:pPr>
      <w:r w:rsidRPr="009D668D">
        <w:rPr>
          <w:rFonts w:ascii="Arial" w:eastAsiaTheme="minorHAnsi" w:hAnsi="Arial" w:cs="Arial"/>
          <w:lang w:val="es-CR" w:eastAsia="en-US"/>
        </w:rPr>
        <w:t>En igual or</w:t>
      </w:r>
      <w:r w:rsidR="001376AF" w:rsidRPr="009D668D">
        <w:rPr>
          <w:rFonts w:ascii="Arial" w:eastAsiaTheme="minorHAnsi" w:hAnsi="Arial" w:cs="Arial"/>
          <w:lang w:val="es-CR" w:eastAsia="en-US"/>
        </w:rPr>
        <w:t>d</w:t>
      </w:r>
      <w:r w:rsidRPr="009D668D">
        <w:rPr>
          <w:rFonts w:ascii="Arial" w:eastAsiaTheme="minorHAnsi" w:hAnsi="Arial" w:cs="Arial"/>
          <w:lang w:val="es-CR" w:eastAsia="en-US"/>
        </w:rPr>
        <w:t xml:space="preserve">en de ideas y </w:t>
      </w:r>
      <w:r w:rsidR="00282FF0">
        <w:rPr>
          <w:rFonts w:ascii="Arial" w:eastAsiaTheme="minorHAnsi" w:hAnsi="Arial" w:cs="Arial"/>
          <w:lang w:val="es-CR" w:eastAsia="en-US"/>
        </w:rPr>
        <w:t xml:space="preserve">jurídicamente relevante lo </w:t>
      </w:r>
      <w:r w:rsidRPr="009D668D">
        <w:rPr>
          <w:rFonts w:ascii="Arial" w:eastAsiaTheme="minorHAnsi" w:hAnsi="Arial" w:cs="Arial"/>
          <w:lang w:val="es-CR" w:eastAsia="en-US"/>
        </w:rPr>
        <w:t>es el hecho que</w:t>
      </w:r>
      <w:r w:rsidR="001376AF" w:rsidRPr="009D668D">
        <w:rPr>
          <w:rFonts w:ascii="Arial" w:eastAsiaTheme="minorHAnsi" w:hAnsi="Arial" w:cs="Arial"/>
          <w:lang w:val="es-CR" w:eastAsia="en-US"/>
        </w:rPr>
        <w:t>, si</w:t>
      </w:r>
      <w:r w:rsidRPr="009D668D">
        <w:rPr>
          <w:rFonts w:ascii="Arial" w:eastAsiaTheme="minorHAnsi" w:hAnsi="Arial" w:cs="Arial"/>
          <w:lang w:val="es-CR" w:eastAsia="en-US"/>
        </w:rPr>
        <w:t xml:space="preserve"> el vehículo no se encuentr</w:t>
      </w:r>
      <w:r w:rsidR="00BC2379">
        <w:rPr>
          <w:rFonts w:ascii="Arial" w:eastAsiaTheme="minorHAnsi" w:hAnsi="Arial" w:cs="Arial"/>
          <w:lang w:val="es-CR" w:eastAsia="en-US"/>
        </w:rPr>
        <w:t>a</w:t>
      </w:r>
      <w:r w:rsidRPr="009D668D">
        <w:rPr>
          <w:rFonts w:ascii="Arial" w:eastAsiaTheme="minorHAnsi" w:hAnsi="Arial" w:cs="Arial"/>
          <w:lang w:val="es-CR" w:eastAsia="en-US"/>
        </w:rPr>
        <w:t xml:space="preserve"> inscrito ante el Registro Público, no </w:t>
      </w:r>
      <w:r w:rsidR="00282FF0">
        <w:rPr>
          <w:rFonts w:ascii="Arial" w:eastAsiaTheme="minorHAnsi" w:hAnsi="Arial" w:cs="Arial"/>
          <w:lang w:val="es-CR" w:eastAsia="en-US"/>
        </w:rPr>
        <w:t xml:space="preserve">se encuentra </w:t>
      </w:r>
      <w:r w:rsidR="00F81E0B" w:rsidRPr="009D668D">
        <w:rPr>
          <w:rFonts w:ascii="Arial" w:eastAsiaTheme="minorHAnsi" w:hAnsi="Arial" w:cs="Arial"/>
          <w:lang w:val="es-CR" w:eastAsia="en-US"/>
        </w:rPr>
        <w:t xml:space="preserve">tipificado en el numeral 40 de la Ley </w:t>
      </w:r>
      <w:r w:rsidR="001376AF" w:rsidRPr="009D668D">
        <w:rPr>
          <w:rFonts w:ascii="Arial" w:eastAsiaTheme="minorHAnsi" w:hAnsi="Arial" w:cs="Arial"/>
          <w:lang w:val="es-CR" w:eastAsia="en-US"/>
        </w:rPr>
        <w:t xml:space="preserve">No. </w:t>
      </w:r>
      <w:r w:rsidR="00F81E0B" w:rsidRPr="009D668D">
        <w:rPr>
          <w:rFonts w:ascii="Arial" w:eastAsiaTheme="minorHAnsi" w:hAnsi="Arial" w:cs="Arial"/>
          <w:lang w:val="es-CR" w:eastAsia="en-US"/>
        </w:rPr>
        <w:t xml:space="preserve">7969, </w:t>
      </w:r>
      <w:r w:rsidRPr="009D668D">
        <w:rPr>
          <w:rFonts w:ascii="Arial" w:eastAsiaTheme="minorHAnsi" w:hAnsi="Arial" w:cs="Arial"/>
          <w:lang w:val="es-CR" w:eastAsia="en-US"/>
        </w:rPr>
        <w:t xml:space="preserve">como uno de los </w:t>
      </w:r>
      <w:r w:rsidR="00F81E0B" w:rsidRPr="009D668D">
        <w:rPr>
          <w:rFonts w:ascii="Arial" w:eastAsiaTheme="minorHAnsi" w:hAnsi="Arial" w:cs="Arial"/>
          <w:lang w:val="es-CR" w:eastAsia="en-US"/>
        </w:rPr>
        <w:t>incumplimientos que sustenten la extinción de la concesión, ni tampoco en el contrato de la concesión firmado en su “</w:t>
      </w:r>
      <w:r w:rsidR="00F81E0B" w:rsidRPr="009D668D">
        <w:rPr>
          <w:rFonts w:ascii="Arial" w:hAnsi="Arial" w:cs="Arial"/>
          <w:b/>
          <w:bCs/>
          <w:i/>
          <w:iCs/>
          <w:lang w:val="es-MX"/>
        </w:rPr>
        <w:t>ARTICULO XI. DE LAS CAUSALES SANCIONATORIAS Y DE CADUCIDAD DE LA CONCESION.</w:t>
      </w:r>
    </w:p>
    <w:p w14:paraId="60F143AD" w14:textId="77777777" w:rsidR="00282FF0" w:rsidRDefault="00282FF0" w:rsidP="00662DE7">
      <w:pPr>
        <w:jc w:val="both"/>
        <w:rPr>
          <w:rFonts w:ascii="Arial" w:hAnsi="Arial" w:cs="Arial"/>
          <w:b/>
          <w:bCs/>
          <w:i/>
          <w:iCs/>
          <w:lang w:val="es-MX"/>
        </w:rPr>
      </w:pPr>
    </w:p>
    <w:p w14:paraId="289FF0DD" w14:textId="5A4D9C7A" w:rsidR="00F81E0B" w:rsidRPr="009D668D" w:rsidRDefault="00493977" w:rsidP="00662DE7">
      <w:pPr>
        <w:jc w:val="both"/>
        <w:rPr>
          <w:rFonts w:ascii="Arial" w:hAnsi="Arial" w:cs="Arial"/>
          <w:lang w:val="es-MX"/>
        </w:rPr>
      </w:pPr>
      <w:r w:rsidRPr="009D668D">
        <w:rPr>
          <w:rFonts w:ascii="Arial" w:hAnsi="Arial" w:cs="Arial"/>
          <w:lang w:val="es-MX"/>
        </w:rPr>
        <w:t xml:space="preserve">Por lo </w:t>
      </w:r>
      <w:r w:rsidR="00282FF0">
        <w:rPr>
          <w:rFonts w:ascii="Arial" w:hAnsi="Arial" w:cs="Arial"/>
          <w:lang w:val="es-MX"/>
        </w:rPr>
        <w:t xml:space="preserve">antes expuesto y al tenor de lo establecido por los artículos 11 de la Ley General de la Administración Pública, en relación con lo prescrito por la Ley No. 7969, </w:t>
      </w:r>
      <w:r w:rsidRPr="009D668D">
        <w:rPr>
          <w:rFonts w:ascii="Arial" w:hAnsi="Arial" w:cs="Arial"/>
          <w:lang w:val="es-MX"/>
        </w:rPr>
        <w:t xml:space="preserve">al no encontrarse </w:t>
      </w:r>
      <w:r w:rsidR="00282FF0">
        <w:rPr>
          <w:rFonts w:ascii="Arial" w:hAnsi="Arial" w:cs="Arial"/>
          <w:lang w:val="es-MX"/>
        </w:rPr>
        <w:t xml:space="preserve">como una falta </w:t>
      </w:r>
      <w:r w:rsidRPr="009D668D">
        <w:rPr>
          <w:rFonts w:ascii="Arial" w:hAnsi="Arial" w:cs="Arial"/>
          <w:lang w:val="es-MX"/>
        </w:rPr>
        <w:t xml:space="preserve">de caducidad </w:t>
      </w:r>
      <w:r w:rsidR="00282FF0">
        <w:rPr>
          <w:rFonts w:ascii="Arial" w:hAnsi="Arial" w:cs="Arial"/>
          <w:lang w:val="es-MX"/>
        </w:rPr>
        <w:t xml:space="preserve">la no inscripción del vehículo a nombre del concesionario, </w:t>
      </w:r>
      <w:r w:rsidRPr="009D668D">
        <w:rPr>
          <w:rFonts w:ascii="Arial" w:hAnsi="Arial" w:cs="Arial"/>
          <w:lang w:val="es-MX"/>
        </w:rPr>
        <w:t>ni encontrar este Tribunal</w:t>
      </w:r>
      <w:r w:rsidR="001376AF" w:rsidRPr="009D668D">
        <w:rPr>
          <w:rFonts w:ascii="Arial" w:hAnsi="Arial" w:cs="Arial"/>
          <w:lang w:val="es-MX"/>
        </w:rPr>
        <w:t xml:space="preserve"> Administrativo,</w:t>
      </w:r>
      <w:r w:rsidRPr="009D668D">
        <w:rPr>
          <w:rFonts w:ascii="Arial" w:hAnsi="Arial" w:cs="Arial"/>
          <w:lang w:val="es-MX"/>
        </w:rPr>
        <w:t xml:space="preserve"> que en algún reglamento se </w:t>
      </w:r>
      <w:r w:rsidRPr="009D668D">
        <w:rPr>
          <w:rFonts w:ascii="Arial" w:hAnsi="Arial" w:cs="Arial"/>
          <w:lang w:val="es-MX"/>
        </w:rPr>
        <w:lastRenderedPageBreak/>
        <w:t xml:space="preserve">tipifique como causa de no formalización y al haber formalizado la concesión con la firma del contrato en el año 2019, el acto administrativo que se impugna, </w:t>
      </w:r>
      <w:r w:rsidR="00151AB5">
        <w:rPr>
          <w:rFonts w:ascii="Arial" w:hAnsi="Arial" w:cs="Arial"/>
          <w:lang w:val="es-MX"/>
        </w:rPr>
        <w:t xml:space="preserve">debe quedar sin efecto ni valor alguno, ya que el acto </w:t>
      </w:r>
      <w:r w:rsidRPr="009D668D">
        <w:rPr>
          <w:rFonts w:ascii="Arial" w:hAnsi="Arial" w:cs="Arial"/>
          <w:lang w:val="es-MX"/>
        </w:rPr>
        <w:t>adolece de vicios en su conformación</w:t>
      </w:r>
      <w:r w:rsidR="000E6BC2" w:rsidRPr="009D668D">
        <w:rPr>
          <w:rFonts w:ascii="Arial" w:hAnsi="Arial" w:cs="Arial"/>
          <w:lang w:val="es-MX"/>
        </w:rPr>
        <w:t xml:space="preserve">, </w:t>
      </w:r>
      <w:r w:rsidR="00151AB5">
        <w:rPr>
          <w:rFonts w:ascii="Arial" w:hAnsi="Arial" w:cs="Arial"/>
          <w:lang w:val="es-MX"/>
        </w:rPr>
        <w:t>careciendo de asidero legal en virtud de la ausencia de una norma jurídica que sancione con caducidad la no inscripción registral del vehículo a nombre del nuevo concesionario, como hemos señalado.</w:t>
      </w:r>
    </w:p>
    <w:p w14:paraId="1D0B3486" w14:textId="77777777" w:rsidR="00F81E0B" w:rsidRPr="009D668D" w:rsidRDefault="00F81E0B" w:rsidP="00662DE7">
      <w:pPr>
        <w:jc w:val="both"/>
        <w:rPr>
          <w:rFonts w:ascii="Arial" w:hAnsi="Arial" w:cs="Arial"/>
          <w:b/>
          <w:bCs/>
          <w:i/>
          <w:iCs/>
          <w:lang w:val="es-MX"/>
        </w:rPr>
      </w:pPr>
    </w:p>
    <w:p w14:paraId="34793995" w14:textId="2BEB3916" w:rsidR="00F81E0B" w:rsidRPr="009D668D" w:rsidRDefault="00493977" w:rsidP="00662DE7">
      <w:pPr>
        <w:jc w:val="both"/>
        <w:rPr>
          <w:rFonts w:ascii="Arial" w:hAnsi="Arial" w:cs="Arial"/>
          <w:lang w:val="es-MX"/>
        </w:rPr>
      </w:pPr>
      <w:r w:rsidRPr="009D668D">
        <w:rPr>
          <w:rFonts w:ascii="Arial" w:hAnsi="Arial" w:cs="Arial"/>
          <w:lang w:val="es-MX"/>
        </w:rPr>
        <w:t>Para reforzar lo indicado por este Tribunal</w:t>
      </w:r>
      <w:r w:rsidR="000E6BC2" w:rsidRPr="009D668D">
        <w:rPr>
          <w:rFonts w:ascii="Arial" w:hAnsi="Arial" w:cs="Arial"/>
          <w:lang w:val="es-MX"/>
        </w:rPr>
        <w:t xml:space="preserve"> Administrativo</w:t>
      </w:r>
      <w:r w:rsidRPr="009D668D">
        <w:rPr>
          <w:rFonts w:ascii="Arial" w:hAnsi="Arial" w:cs="Arial"/>
          <w:lang w:val="es-MX"/>
        </w:rPr>
        <w:t xml:space="preserve">, en la </w:t>
      </w:r>
      <w:r w:rsidR="00675A2C" w:rsidRPr="009D668D">
        <w:rPr>
          <w:rFonts w:ascii="Arial" w:hAnsi="Arial" w:cs="Arial"/>
          <w:lang w:val="es-MX"/>
        </w:rPr>
        <w:t>página</w:t>
      </w:r>
      <w:r w:rsidRPr="009D668D">
        <w:rPr>
          <w:rFonts w:ascii="Arial" w:hAnsi="Arial" w:cs="Arial"/>
          <w:lang w:val="es-MX"/>
        </w:rPr>
        <w:t xml:space="preserve"> del CTP</w:t>
      </w:r>
      <w:r w:rsidR="00B21766" w:rsidRPr="009D668D">
        <w:rPr>
          <w:rFonts w:ascii="Arial" w:hAnsi="Arial" w:cs="Arial"/>
          <w:lang w:val="es-MX"/>
        </w:rPr>
        <w:t>, en la pestaña de “servicios”, ap</w:t>
      </w:r>
      <w:r w:rsidR="00675A2C" w:rsidRPr="009D668D">
        <w:rPr>
          <w:rFonts w:ascii="Arial" w:hAnsi="Arial" w:cs="Arial"/>
          <w:lang w:val="es-MX"/>
        </w:rPr>
        <w:t>a</w:t>
      </w:r>
      <w:r w:rsidR="00B21766" w:rsidRPr="009D668D">
        <w:rPr>
          <w:rFonts w:ascii="Arial" w:hAnsi="Arial" w:cs="Arial"/>
          <w:lang w:val="es-MX"/>
        </w:rPr>
        <w:t>rtado de “taxis” y nuevamente</w:t>
      </w:r>
      <w:r w:rsidR="00675A2C" w:rsidRPr="009D668D">
        <w:rPr>
          <w:rFonts w:ascii="Arial" w:hAnsi="Arial" w:cs="Arial"/>
          <w:lang w:val="es-MX"/>
        </w:rPr>
        <w:t xml:space="preserve"> en la</w:t>
      </w:r>
      <w:r w:rsidR="00B21766" w:rsidRPr="009D668D">
        <w:rPr>
          <w:rFonts w:ascii="Arial" w:hAnsi="Arial" w:cs="Arial"/>
          <w:lang w:val="es-MX"/>
        </w:rPr>
        <w:t xml:space="preserve"> pestaña de “requisitos” </w:t>
      </w:r>
      <w:r w:rsidRPr="009D668D">
        <w:rPr>
          <w:rFonts w:ascii="Arial" w:hAnsi="Arial" w:cs="Arial"/>
          <w:lang w:val="es-MX"/>
        </w:rPr>
        <w:t>existe abierto a</w:t>
      </w:r>
      <w:r w:rsidR="00B21766" w:rsidRPr="009D668D">
        <w:rPr>
          <w:rFonts w:ascii="Arial" w:hAnsi="Arial" w:cs="Arial"/>
          <w:lang w:val="es-MX"/>
        </w:rPr>
        <w:t>l</w:t>
      </w:r>
      <w:r w:rsidRPr="009D668D">
        <w:rPr>
          <w:rFonts w:ascii="Arial" w:hAnsi="Arial" w:cs="Arial"/>
          <w:lang w:val="es-MX"/>
        </w:rPr>
        <w:t xml:space="preserve"> público un documento, </w:t>
      </w:r>
      <w:r w:rsidR="00B21766" w:rsidRPr="009D668D">
        <w:rPr>
          <w:rFonts w:ascii="Arial" w:hAnsi="Arial" w:cs="Arial"/>
          <w:lang w:val="es-MX"/>
        </w:rPr>
        <w:t xml:space="preserve">que se denomina </w:t>
      </w:r>
      <w:r w:rsidR="00B21766" w:rsidRPr="009D668D">
        <w:rPr>
          <w:rFonts w:ascii="Arial" w:hAnsi="Arial" w:cs="Arial"/>
          <w:b/>
          <w:bCs/>
          <w:i/>
          <w:iCs/>
          <w:lang w:val="es-MX"/>
        </w:rPr>
        <w:t>“Solicitud de formalización de la concesión administrativa de taxi suscripción del contrato.pdf”</w:t>
      </w:r>
      <w:r w:rsidRPr="009D668D">
        <w:rPr>
          <w:rFonts w:ascii="Arial" w:hAnsi="Arial" w:cs="Arial"/>
          <w:lang w:val="es-MX"/>
        </w:rPr>
        <w:t xml:space="preserve">, </w:t>
      </w:r>
      <w:r w:rsidR="00B21766" w:rsidRPr="009D668D">
        <w:rPr>
          <w:rFonts w:ascii="Arial" w:hAnsi="Arial" w:cs="Arial"/>
          <w:lang w:val="es-MX"/>
        </w:rPr>
        <w:t>que indica:</w:t>
      </w:r>
      <w:r w:rsidR="00B96939">
        <w:rPr>
          <w:rFonts w:ascii="Arial" w:hAnsi="Arial" w:cs="Arial"/>
          <w:lang w:val="es-MX"/>
        </w:rPr>
        <w:t xml:space="preserve"> </w:t>
      </w:r>
      <w:r w:rsidRPr="009D668D">
        <w:rPr>
          <w:rFonts w:ascii="Arial" w:hAnsi="Arial" w:cs="Arial"/>
          <w:lang w:val="es-MX"/>
        </w:rPr>
        <w:t>(</w:t>
      </w:r>
      <w:r w:rsidR="00B21766" w:rsidRPr="00646EB4">
        <w:rPr>
          <w:rFonts w:ascii="Arial" w:hAnsi="Arial" w:cs="Arial"/>
          <w:lang w:val="es-MX"/>
        </w:rPr>
        <w:t>Desca</w:t>
      </w:r>
      <w:r w:rsidR="00646EB4" w:rsidRPr="00646EB4">
        <w:rPr>
          <w:rFonts w:ascii="Arial" w:hAnsi="Arial" w:cs="Arial"/>
          <w:lang w:val="es-MX"/>
        </w:rPr>
        <w:t>rgado</w:t>
      </w:r>
      <w:r w:rsidR="00B21766" w:rsidRPr="009D668D">
        <w:rPr>
          <w:rFonts w:ascii="Arial" w:hAnsi="Arial" w:cs="Arial"/>
          <w:lang w:val="es-MX"/>
        </w:rPr>
        <w:t xml:space="preserve"> de la página del CTP en la dirección </w:t>
      </w:r>
      <w:hyperlink r:id="rId8" w:history="1">
        <w:r w:rsidR="00B21766" w:rsidRPr="009D668D">
          <w:rPr>
            <w:rStyle w:val="Hipervnculo"/>
            <w:rFonts w:ascii="Arial" w:hAnsi="Arial" w:cs="Arial"/>
            <w:color w:val="auto"/>
            <w:lang w:val="es-MX"/>
          </w:rPr>
          <w:t>https://www.ctp.go.cr/servicios/servicios-regulados/taxi</w:t>
        </w:r>
      </w:hyperlink>
      <w:r w:rsidR="00B21766" w:rsidRPr="009D668D">
        <w:rPr>
          <w:rFonts w:ascii="Arial" w:hAnsi="Arial" w:cs="Arial"/>
          <w:lang w:val="es-MX"/>
        </w:rPr>
        <w:t xml:space="preserve"> el 12 de abril de 2024 a las 13:57 horas)</w:t>
      </w:r>
    </w:p>
    <w:p w14:paraId="3696E73A" w14:textId="77777777" w:rsidR="00B96939" w:rsidRDefault="00B96939" w:rsidP="00B21766">
      <w:pPr>
        <w:ind w:left="567" w:right="567"/>
        <w:jc w:val="center"/>
        <w:rPr>
          <w:rFonts w:ascii="Arial" w:hAnsi="Arial" w:cs="Arial"/>
          <w:i/>
          <w:iCs/>
          <w:lang w:val="es-MX"/>
        </w:rPr>
      </w:pPr>
    </w:p>
    <w:p w14:paraId="07EB57E4" w14:textId="307293A5" w:rsidR="00B21766" w:rsidRDefault="00B21766" w:rsidP="00B96939">
      <w:pPr>
        <w:ind w:left="851" w:right="851"/>
        <w:jc w:val="both"/>
        <w:rPr>
          <w:rFonts w:ascii="Arial" w:hAnsi="Arial" w:cs="Arial"/>
          <w:b/>
          <w:bCs/>
          <w:i/>
          <w:iCs/>
          <w:lang w:val="es-MX"/>
        </w:rPr>
      </w:pPr>
      <w:r w:rsidRPr="009D668D">
        <w:rPr>
          <w:rFonts w:ascii="Arial" w:hAnsi="Arial" w:cs="Arial"/>
          <w:i/>
          <w:iCs/>
          <w:lang w:val="es-MX"/>
        </w:rPr>
        <w:t>“</w:t>
      </w:r>
      <w:r w:rsidRPr="009D668D">
        <w:rPr>
          <w:rFonts w:ascii="Arial" w:hAnsi="Arial" w:cs="Arial"/>
          <w:b/>
          <w:bCs/>
          <w:i/>
          <w:iCs/>
          <w:lang w:val="es-MX"/>
        </w:rPr>
        <w:t>43. SOLICITUD DE FORMALIZACIÓN DE LA CONCESION ADMINISTRATIVA DE TAXI (SUSCRIPCIÓN DEL CONTRATO).</w:t>
      </w:r>
    </w:p>
    <w:p w14:paraId="25DD0FDD" w14:textId="77777777" w:rsidR="00B96939" w:rsidRPr="009D668D" w:rsidRDefault="00B96939" w:rsidP="00B96939">
      <w:pPr>
        <w:ind w:left="851" w:right="851"/>
        <w:jc w:val="both"/>
        <w:rPr>
          <w:rFonts w:ascii="Arial" w:hAnsi="Arial" w:cs="Arial"/>
          <w:i/>
          <w:iCs/>
          <w:lang w:val="es-MX"/>
        </w:rPr>
      </w:pPr>
    </w:p>
    <w:p w14:paraId="1F2C9698" w14:textId="4F879904" w:rsidR="00B21766" w:rsidRPr="009D668D" w:rsidRDefault="00B21766" w:rsidP="00B96939">
      <w:pPr>
        <w:ind w:left="851" w:right="851"/>
        <w:jc w:val="both"/>
        <w:rPr>
          <w:rFonts w:ascii="Arial" w:hAnsi="Arial" w:cs="Arial"/>
          <w:i/>
          <w:iCs/>
          <w:lang w:val="es-MX"/>
        </w:rPr>
      </w:pPr>
      <w:r w:rsidRPr="009D668D">
        <w:rPr>
          <w:rFonts w:ascii="Arial" w:hAnsi="Arial" w:cs="Arial"/>
          <w:i/>
          <w:iCs/>
          <w:lang w:val="es-MX"/>
        </w:rPr>
        <w:t xml:space="preserve">(Art. 35 de la Ley N° 7969 y sus reformas, Decreto Ejecutivo N° 28913-MOPT y sus reformas, Artículo 4 de la Sesión Ordinaria N° 30-2002 de la Junta Directiva del Consejo de Transporte Público) </w:t>
      </w:r>
    </w:p>
    <w:p w14:paraId="0C9A13E6" w14:textId="4D029F67" w:rsidR="00B21766" w:rsidRPr="009D668D" w:rsidRDefault="00B21766" w:rsidP="00B96939">
      <w:pPr>
        <w:ind w:left="851" w:right="851"/>
        <w:jc w:val="both"/>
        <w:rPr>
          <w:rFonts w:ascii="Arial" w:hAnsi="Arial" w:cs="Arial"/>
          <w:i/>
          <w:iCs/>
          <w:lang w:val="es-MX"/>
        </w:rPr>
      </w:pPr>
    </w:p>
    <w:p w14:paraId="0DFA0765" w14:textId="77777777" w:rsidR="00B21766" w:rsidRPr="009D668D" w:rsidRDefault="00B21766" w:rsidP="00B96939">
      <w:pPr>
        <w:ind w:left="851" w:right="851"/>
        <w:jc w:val="both"/>
        <w:rPr>
          <w:rFonts w:ascii="Arial" w:hAnsi="Arial" w:cs="Arial"/>
          <w:i/>
          <w:iCs/>
          <w:lang w:val="es-MX"/>
        </w:rPr>
      </w:pPr>
      <w:r w:rsidRPr="009D668D">
        <w:rPr>
          <w:rFonts w:ascii="Arial" w:hAnsi="Arial" w:cs="Arial"/>
          <w:i/>
          <w:iCs/>
          <w:lang w:val="es-MX"/>
        </w:rPr>
        <w:t xml:space="preserve">Dependencia del Consejo donde debe presentar solicitud: </w:t>
      </w:r>
    </w:p>
    <w:p w14:paraId="4BFA60F1" w14:textId="78AA037D" w:rsidR="00B21766" w:rsidRPr="009D668D" w:rsidRDefault="00B21766" w:rsidP="00B96939">
      <w:pPr>
        <w:ind w:left="851" w:right="851"/>
        <w:jc w:val="both"/>
        <w:rPr>
          <w:rFonts w:ascii="Arial" w:hAnsi="Arial" w:cs="Arial"/>
          <w:i/>
          <w:iCs/>
          <w:lang w:val="es-MX"/>
        </w:rPr>
      </w:pPr>
    </w:p>
    <w:p w14:paraId="5F65E0AE" w14:textId="77777777" w:rsidR="00B21766" w:rsidRPr="009D668D" w:rsidRDefault="00B21766" w:rsidP="00B96939">
      <w:pPr>
        <w:ind w:left="851" w:right="851"/>
        <w:jc w:val="both"/>
        <w:rPr>
          <w:rFonts w:ascii="Arial" w:hAnsi="Arial" w:cs="Arial"/>
          <w:i/>
          <w:iCs/>
          <w:lang w:val="es-MX"/>
        </w:rPr>
      </w:pPr>
      <w:r w:rsidRPr="009D668D">
        <w:rPr>
          <w:rFonts w:ascii="Arial" w:hAnsi="Arial" w:cs="Arial"/>
          <w:i/>
          <w:iCs/>
          <w:lang w:val="es-MX"/>
        </w:rPr>
        <w:t xml:space="preserve">1) Ventanilla Única de las Oficinas Centrales del Consejo de Transporte Público. </w:t>
      </w:r>
    </w:p>
    <w:p w14:paraId="626958F6" w14:textId="62E24932" w:rsidR="00B21766" w:rsidRPr="009D668D" w:rsidRDefault="00B21766" w:rsidP="00B96939">
      <w:pPr>
        <w:ind w:left="851" w:right="851"/>
        <w:jc w:val="both"/>
        <w:rPr>
          <w:rFonts w:ascii="Arial" w:hAnsi="Arial" w:cs="Arial"/>
          <w:i/>
          <w:iCs/>
          <w:lang w:val="es-MX"/>
        </w:rPr>
      </w:pPr>
    </w:p>
    <w:p w14:paraId="7E86C8D4" w14:textId="77777777" w:rsidR="00B21766" w:rsidRPr="009D668D" w:rsidRDefault="00B21766" w:rsidP="00B96939">
      <w:pPr>
        <w:ind w:left="851" w:right="851"/>
        <w:jc w:val="both"/>
        <w:rPr>
          <w:rFonts w:ascii="Arial" w:hAnsi="Arial" w:cs="Arial"/>
          <w:i/>
          <w:iCs/>
          <w:lang w:val="es-MX"/>
        </w:rPr>
      </w:pPr>
      <w:r w:rsidRPr="009D668D">
        <w:rPr>
          <w:rFonts w:ascii="Arial" w:hAnsi="Arial" w:cs="Arial"/>
          <w:i/>
          <w:iCs/>
          <w:lang w:val="es-MX"/>
        </w:rPr>
        <w:t xml:space="preserve">Requisitos a presentar: </w:t>
      </w:r>
    </w:p>
    <w:p w14:paraId="13D369B3" w14:textId="673E7A2F" w:rsidR="00B21766" w:rsidRPr="009D668D" w:rsidRDefault="00B21766" w:rsidP="00B96939">
      <w:pPr>
        <w:ind w:left="851" w:right="851"/>
        <w:jc w:val="both"/>
        <w:rPr>
          <w:rFonts w:ascii="Arial" w:hAnsi="Arial" w:cs="Arial"/>
          <w:i/>
          <w:iCs/>
          <w:lang w:val="es-MX"/>
        </w:rPr>
      </w:pPr>
    </w:p>
    <w:p w14:paraId="308AB518" w14:textId="27748190" w:rsidR="00B21766" w:rsidRPr="009D668D" w:rsidRDefault="00B21766" w:rsidP="00B96939">
      <w:pPr>
        <w:ind w:left="851" w:right="851"/>
        <w:jc w:val="both"/>
        <w:rPr>
          <w:rFonts w:ascii="Arial" w:hAnsi="Arial" w:cs="Arial"/>
          <w:i/>
          <w:iCs/>
          <w:lang w:val="es-MX"/>
        </w:rPr>
      </w:pPr>
      <w:r w:rsidRPr="009D668D">
        <w:rPr>
          <w:rFonts w:ascii="Arial" w:hAnsi="Arial" w:cs="Arial"/>
          <w:i/>
          <w:iCs/>
          <w:lang w:val="es-MX"/>
        </w:rPr>
        <w:t>1)</w:t>
      </w:r>
      <w:r w:rsidR="00B96939">
        <w:rPr>
          <w:rFonts w:ascii="Arial" w:hAnsi="Arial" w:cs="Arial"/>
          <w:i/>
          <w:iCs/>
          <w:lang w:val="es-MX"/>
        </w:rPr>
        <w:t xml:space="preserve"> </w:t>
      </w:r>
      <w:r w:rsidRPr="009D668D">
        <w:rPr>
          <w:rFonts w:ascii="Arial" w:hAnsi="Arial" w:cs="Arial"/>
          <w:i/>
          <w:iCs/>
          <w:lang w:val="es-MX"/>
        </w:rPr>
        <w:t>Solicitud mediante escrito presentado directamente por el interesado, dirigido al Consejo de Transporte Público, indicando nombre y calidades del solicitante, naturaleza y motivos de la gestión, características de la unidad. Así mismo, deberá señalar claramente el lugar, fax y/o correo electrónico para recibir notificaciones. (Art. 285, 295 Ley General de la Administración Pública).</w:t>
      </w:r>
    </w:p>
    <w:p w14:paraId="545234FB" w14:textId="1E1EE120" w:rsidR="00B21766" w:rsidRPr="009D668D" w:rsidRDefault="00B21766" w:rsidP="00B96939">
      <w:pPr>
        <w:ind w:left="851" w:right="851"/>
        <w:jc w:val="both"/>
        <w:rPr>
          <w:rFonts w:ascii="Arial" w:hAnsi="Arial" w:cs="Arial"/>
          <w:i/>
          <w:iCs/>
          <w:lang w:val="es-MX"/>
        </w:rPr>
      </w:pPr>
    </w:p>
    <w:p w14:paraId="2C5A7713" w14:textId="28A01CA5" w:rsidR="00B21766" w:rsidRPr="009D668D" w:rsidRDefault="00B21766" w:rsidP="00B96939">
      <w:pPr>
        <w:ind w:left="851" w:right="851"/>
        <w:jc w:val="both"/>
        <w:rPr>
          <w:rFonts w:ascii="Arial" w:hAnsi="Arial" w:cs="Arial"/>
          <w:i/>
          <w:iCs/>
          <w:lang w:val="es-MX"/>
        </w:rPr>
      </w:pPr>
      <w:r w:rsidRPr="009D668D">
        <w:rPr>
          <w:rFonts w:ascii="Arial" w:hAnsi="Arial" w:cs="Arial"/>
          <w:i/>
          <w:iCs/>
          <w:lang w:val="es-MX"/>
        </w:rPr>
        <w:t>2)</w:t>
      </w:r>
      <w:r w:rsidR="00B96939">
        <w:rPr>
          <w:rFonts w:ascii="Arial" w:hAnsi="Arial" w:cs="Arial"/>
          <w:i/>
          <w:iCs/>
          <w:lang w:val="es-MX"/>
        </w:rPr>
        <w:t xml:space="preserve"> </w:t>
      </w:r>
      <w:r w:rsidRPr="009D668D">
        <w:rPr>
          <w:rFonts w:ascii="Arial" w:hAnsi="Arial" w:cs="Arial"/>
          <w:i/>
          <w:iCs/>
          <w:lang w:val="es-MX"/>
        </w:rPr>
        <w:t xml:space="preserve">Original y copia o fotocopia certificada de los siguientes documentos: Derecho de Circulación, Revisión Técnica Integral (Ley Nº 7331 y sus reformas, 7 inciso e) de la Ley Nº 7969 y sus reformas, Decreto Ejecutivo Nº 30184-MOPT y sus reformas).  </w:t>
      </w:r>
    </w:p>
    <w:p w14:paraId="2596E93F" w14:textId="21AF59ED" w:rsidR="00B21766" w:rsidRPr="009D668D" w:rsidRDefault="00B21766" w:rsidP="00B96939">
      <w:pPr>
        <w:ind w:left="851" w:right="851"/>
        <w:jc w:val="both"/>
        <w:rPr>
          <w:rFonts w:ascii="Arial" w:hAnsi="Arial" w:cs="Arial"/>
          <w:i/>
          <w:iCs/>
          <w:lang w:val="es-MX"/>
        </w:rPr>
      </w:pPr>
    </w:p>
    <w:p w14:paraId="297EEB75" w14:textId="7523FC9C" w:rsidR="00B21766" w:rsidRPr="009D668D" w:rsidRDefault="00B21766" w:rsidP="00B96939">
      <w:pPr>
        <w:ind w:left="851" w:right="851"/>
        <w:jc w:val="both"/>
        <w:rPr>
          <w:rFonts w:ascii="Arial" w:hAnsi="Arial" w:cs="Arial"/>
          <w:i/>
          <w:iCs/>
          <w:lang w:val="es-MX"/>
        </w:rPr>
      </w:pPr>
      <w:r w:rsidRPr="009D668D">
        <w:rPr>
          <w:rFonts w:ascii="Arial" w:hAnsi="Arial" w:cs="Arial"/>
          <w:i/>
          <w:iCs/>
          <w:lang w:val="es-MX"/>
        </w:rPr>
        <w:t>3)</w:t>
      </w:r>
      <w:r w:rsidR="00B96939">
        <w:rPr>
          <w:rFonts w:ascii="Arial" w:hAnsi="Arial" w:cs="Arial"/>
          <w:i/>
          <w:iCs/>
          <w:lang w:val="es-MX"/>
        </w:rPr>
        <w:t xml:space="preserve"> </w:t>
      </w:r>
      <w:r w:rsidRPr="009D668D">
        <w:rPr>
          <w:rFonts w:ascii="Arial" w:hAnsi="Arial" w:cs="Arial"/>
          <w:i/>
          <w:iCs/>
          <w:lang w:val="es-MX"/>
        </w:rPr>
        <w:t xml:space="preserve">*Certificación emitida por el Registro Nacional sobre la propiedad de la unidad y demás características o fotocopia certificada del título de propiedad. (Ley Nº 7331 y sus reformas, Decreto Ejecutivo Nº 28337-MOPT y sus reformas, si se trata del Área Metropolitana). </w:t>
      </w:r>
    </w:p>
    <w:p w14:paraId="051BAB9E" w14:textId="4E1ADA4C" w:rsidR="00B21766" w:rsidRPr="009D668D" w:rsidRDefault="00B21766" w:rsidP="00B96939">
      <w:pPr>
        <w:ind w:left="851" w:right="851"/>
        <w:jc w:val="both"/>
        <w:rPr>
          <w:rFonts w:ascii="Arial" w:hAnsi="Arial" w:cs="Arial"/>
          <w:i/>
          <w:iCs/>
          <w:lang w:val="es-MX"/>
        </w:rPr>
      </w:pPr>
    </w:p>
    <w:p w14:paraId="11938426" w14:textId="68714778" w:rsidR="00B21766" w:rsidRPr="009D668D" w:rsidRDefault="00B21766" w:rsidP="00B96939">
      <w:pPr>
        <w:ind w:left="851" w:right="851"/>
        <w:jc w:val="both"/>
        <w:rPr>
          <w:rFonts w:ascii="Arial" w:hAnsi="Arial" w:cs="Arial"/>
          <w:i/>
          <w:iCs/>
          <w:lang w:val="es-MX"/>
        </w:rPr>
      </w:pPr>
      <w:r w:rsidRPr="009D668D">
        <w:rPr>
          <w:rFonts w:ascii="Arial" w:hAnsi="Arial" w:cs="Arial"/>
          <w:i/>
          <w:iCs/>
          <w:lang w:val="es-MX"/>
        </w:rPr>
        <w:lastRenderedPageBreak/>
        <w:t>4)</w:t>
      </w:r>
      <w:r w:rsidR="00B96939">
        <w:rPr>
          <w:rFonts w:ascii="Arial" w:hAnsi="Arial" w:cs="Arial"/>
          <w:i/>
          <w:iCs/>
          <w:lang w:val="es-MX"/>
        </w:rPr>
        <w:t xml:space="preserve"> </w:t>
      </w:r>
      <w:r w:rsidRPr="009D668D">
        <w:rPr>
          <w:rFonts w:ascii="Arial" w:hAnsi="Arial" w:cs="Arial"/>
          <w:i/>
          <w:iCs/>
          <w:lang w:val="es-MX"/>
        </w:rPr>
        <w:t xml:space="preserve">Original y copia, o fotocopia certificada notarialmente de la cédula de identidad, Licencia C-1 y código de conductor (salvo que se acoja a las excepciones del art. 49 Ley Nº 7969 y sus reformas. En este caso deberá presentar los documentos del chofer). </w:t>
      </w:r>
    </w:p>
    <w:p w14:paraId="63415EAC" w14:textId="77358241" w:rsidR="00B21766" w:rsidRPr="009D668D" w:rsidRDefault="00B21766" w:rsidP="00B96939">
      <w:pPr>
        <w:ind w:left="851" w:right="851"/>
        <w:jc w:val="both"/>
        <w:rPr>
          <w:rFonts w:ascii="Arial" w:hAnsi="Arial" w:cs="Arial"/>
          <w:i/>
          <w:iCs/>
          <w:lang w:val="es-MX"/>
        </w:rPr>
      </w:pPr>
    </w:p>
    <w:p w14:paraId="5DD9E784" w14:textId="283B9212" w:rsidR="00B21766" w:rsidRDefault="00B21766" w:rsidP="00B96939">
      <w:pPr>
        <w:ind w:left="851" w:right="851"/>
        <w:jc w:val="both"/>
        <w:rPr>
          <w:rFonts w:ascii="Arial" w:hAnsi="Arial" w:cs="Arial"/>
          <w:i/>
          <w:iCs/>
          <w:lang w:val="es-MX"/>
        </w:rPr>
      </w:pPr>
      <w:r w:rsidRPr="009D668D">
        <w:rPr>
          <w:rFonts w:ascii="Arial" w:hAnsi="Arial" w:cs="Arial"/>
          <w:i/>
          <w:iCs/>
          <w:lang w:val="es-MX"/>
        </w:rPr>
        <w:t>5)</w:t>
      </w:r>
      <w:r w:rsidR="00B96939">
        <w:rPr>
          <w:rFonts w:ascii="Arial" w:hAnsi="Arial" w:cs="Arial"/>
          <w:i/>
          <w:iCs/>
          <w:lang w:val="es-MX"/>
        </w:rPr>
        <w:t xml:space="preserve"> </w:t>
      </w:r>
      <w:r w:rsidRPr="009D668D">
        <w:rPr>
          <w:rFonts w:ascii="Arial" w:hAnsi="Arial" w:cs="Arial"/>
          <w:i/>
          <w:iCs/>
          <w:lang w:val="es-MX"/>
        </w:rPr>
        <w:t xml:space="preserve">Original y copia o fotocopia certificada de la póliza de seguros al día (desglose y recibo o en su defecto constancia). Debe de indicarse la vigencia y meses pagos de la misma y las coberturas por “lesión y/o muerte de personas y los daños causados a la propiedad de terceras personas”. (Ley Nº 7331 y sus reformas y Ley Nº 3503 y sus reformas). </w:t>
      </w:r>
    </w:p>
    <w:p w14:paraId="38C65636" w14:textId="77777777" w:rsidR="00B96939" w:rsidRPr="009D668D" w:rsidRDefault="00B96939" w:rsidP="00B96939">
      <w:pPr>
        <w:ind w:left="851" w:right="851"/>
        <w:jc w:val="both"/>
        <w:rPr>
          <w:rFonts w:ascii="Arial" w:hAnsi="Arial" w:cs="Arial"/>
          <w:i/>
          <w:iCs/>
          <w:lang w:val="es-MX"/>
        </w:rPr>
      </w:pPr>
    </w:p>
    <w:p w14:paraId="7AA1EAE7" w14:textId="761EE88B" w:rsidR="00B21766" w:rsidRPr="009D668D" w:rsidRDefault="00B21766" w:rsidP="00B96939">
      <w:pPr>
        <w:ind w:left="851" w:right="851"/>
        <w:jc w:val="both"/>
        <w:rPr>
          <w:rFonts w:ascii="Arial" w:hAnsi="Arial" w:cs="Arial"/>
          <w:i/>
          <w:iCs/>
          <w:lang w:val="es-MX"/>
        </w:rPr>
      </w:pPr>
      <w:r w:rsidRPr="009D668D">
        <w:rPr>
          <w:rFonts w:ascii="Arial" w:hAnsi="Arial" w:cs="Arial"/>
          <w:i/>
          <w:iCs/>
          <w:lang w:val="es-MX"/>
        </w:rPr>
        <w:t>6)</w:t>
      </w:r>
      <w:r w:rsidR="00B96939">
        <w:rPr>
          <w:rFonts w:ascii="Arial" w:hAnsi="Arial" w:cs="Arial"/>
          <w:i/>
          <w:iCs/>
          <w:lang w:val="es-MX"/>
        </w:rPr>
        <w:t xml:space="preserve"> </w:t>
      </w:r>
      <w:r w:rsidRPr="009D668D">
        <w:rPr>
          <w:rFonts w:ascii="Arial" w:hAnsi="Arial" w:cs="Arial"/>
          <w:i/>
          <w:iCs/>
          <w:lang w:val="es-MX"/>
        </w:rPr>
        <w:t xml:space="preserve">Encontrarse al día con el pago del Canon del Consejo de Transporte Público. (art. 25 Ley Nº7969 y sus reformas).  </w:t>
      </w:r>
    </w:p>
    <w:p w14:paraId="01DF8728" w14:textId="77777777" w:rsidR="00B96939" w:rsidRDefault="00B96939" w:rsidP="00B96939">
      <w:pPr>
        <w:ind w:left="851" w:right="851"/>
        <w:jc w:val="both"/>
        <w:rPr>
          <w:rFonts w:ascii="Arial" w:hAnsi="Arial" w:cs="Arial"/>
          <w:i/>
          <w:iCs/>
          <w:lang w:val="es-MX"/>
        </w:rPr>
      </w:pPr>
    </w:p>
    <w:p w14:paraId="777502D5" w14:textId="647C18EF" w:rsidR="00B21766" w:rsidRPr="009D668D" w:rsidRDefault="00B21766" w:rsidP="00B96939">
      <w:pPr>
        <w:ind w:left="851" w:right="851"/>
        <w:jc w:val="both"/>
        <w:rPr>
          <w:rFonts w:ascii="Arial" w:hAnsi="Arial" w:cs="Arial"/>
          <w:i/>
          <w:iCs/>
          <w:lang w:val="es-MX"/>
        </w:rPr>
      </w:pPr>
      <w:r w:rsidRPr="009D668D">
        <w:rPr>
          <w:rFonts w:ascii="Arial" w:hAnsi="Arial" w:cs="Arial"/>
          <w:i/>
          <w:iCs/>
          <w:lang w:val="es-MX"/>
        </w:rPr>
        <w:t>7)</w:t>
      </w:r>
      <w:r w:rsidR="00B96939">
        <w:rPr>
          <w:rFonts w:ascii="Arial" w:hAnsi="Arial" w:cs="Arial"/>
          <w:i/>
          <w:iCs/>
          <w:lang w:val="es-MX"/>
        </w:rPr>
        <w:t xml:space="preserve"> </w:t>
      </w:r>
      <w:r w:rsidRPr="009D668D">
        <w:rPr>
          <w:rFonts w:ascii="Arial" w:hAnsi="Arial" w:cs="Arial"/>
          <w:i/>
          <w:iCs/>
          <w:lang w:val="es-MX"/>
        </w:rPr>
        <w:t xml:space="preserve">*Certificación emitida por el Consejo de Seguridad Vial de estar al día con el pago de las infracciones de tránsito por violaciones a la Ley Nº 7331 y sus reformas, tanto del cesionario como de la placa de taxi. (Ley Nº 7331 y sus reformas). </w:t>
      </w:r>
    </w:p>
    <w:p w14:paraId="5EFA8F07" w14:textId="5AD2DFFD" w:rsidR="00B21766" w:rsidRPr="009D668D" w:rsidRDefault="00B21766" w:rsidP="00B96939">
      <w:pPr>
        <w:ind w:left="851" w:right="851"/>
        <w:jc w:val="both"/>
        <w:rPr>
          <w:rFonts w:ascii="Arial" w:hAnsi="Arial" w:cs="Arial"/>
          <w:i/>
          <w:iCs/>
          <w:lang w:val="es-MX"/>
        </w:rPr>
      </w:pPr>
    </w:p>
    <w:p w14:paraId="4D4DDDE1" w14:textId="66E7C7CC" w:rsidR="00B21766" w:rsidRPr="009D668D" w:rsidRDefault="00B21766" w:rsidP="00B96939">
      <w:pPr>
        <w:ind w:left="851" w:right="851"/>
        <w:jc w:val="both"/>
        <w:rPr>
          <w:rFonts w:ascii="Arial" w:hAnsi="Arial" w:cs="Arial"/>
          <w:i/>
          <w:iCs/>
          <w:lang w:val="es-MX"/>
        </w:rPr>
      </w:pPr>
      <w:r w:rsidRPr="009D668D">
        <w:rPr>
          <w:rFonts w:ascii="Arial" w:hAnsi="Arial" w:cs="Arial"/>
          <w:i/>
          <w:iCs/>
          <w:lang w:val="es-MX"/>
        </w:rPr>
        <w:t>8)</w:t>
      </w:r>
      <w:r w:rsidR="00B96939">
        <w:rPr>
          <w:rFonts w:ascii="Arial" w:hAnsi="Arial" w:cs="Arial"/>
          <w:i/>
          <w:iCs/>
          <w:lang w:val="es-MX"/>
        </w:rPr>
        <w:t xml:space="preserve"> </w:t>
      </w:r>
      <w:r w:rsidRPr="009D668D">
        <w:rPr>
          <w:rFonts w:ascii="Arial" w:hAnsi="Arial" w:cs="Arial"/>
          <w:i/>
          <w:iCs/>
          <w:lang w:val="es-MX"/>
        </w:rPr>
        <w:t xml:space="preserve">*Certificación de estar al día e inscrito como Patrono o Trabajador Independiente ante la Caja Costarricense del Seguro Social. (Art 74, incisos de Ley Constitutiva de la C.C.S.S, Nº 17). </w:t>
      </w:r>
    </w:p>
    <w:p w14:paraId="3F45CE84" w14:textId="50BF8E62" w:rsidR="00B21766" w:rsidRPr="009D668D" w:rsidRDefault="00B21766" w:rsidP="00B96939">
      <w:pPr>
        <w:ind w:left="851" w:right="851"/>
        <w:jc w:val="both"/>
        <w:rPr>
          <w:rFonts w:ascii="Arial" w:hAnsi="Arial" w:cs="Arial"/>
          <w:i/>
          <w:iCs/>
          <w:lang w:val="es-MX"/>
        </w:rPr>
      </w:pPr>
    </w:p>
    <w:p w14:paraId="342FD6AE" w14:textId="4A7694A1" w:rsidR="00B21766" w:rsidRPr="009D668D" w:rsidRDefault="00B21766" w:rsidP="00B96939">
      <w:pPr>
        <w:ind w:left="851" w:right="851"/>
        <w:jc w:val="both"/>
        <w:rPr>
          <w:rFonts w:ascii="Arial" w:hAnsi="Arial" w:cs="Arial"/>
          <w:i/>
          <w:iCs/>
          <w:lang w:val="es-MX"/>
        </w:rPr>
      </w:pPr>
      <w:r w:rsidRPr="009D668D">
        <w:rPr>
          <w:rFonts w:ascii="Arial" w:hAnsi="Arial" w:cs="Arial"/>
          <w:i/>
          <w:iCs/>
          <w:lang w:val="es-MX"/>
        </w:rPr>
        <w:t>9)</w:t>
      </w:r>
      <w:r w:rsidR="00B96939">
        <w:rPr>
          <w:rFonts w:ascii="Arial" w:hAnsi="Arial" w:cs="Arial"/>
          <w:i/>
          <w:iCs/>
          <w:lang w:val="es-MX"/>
        </w:rPr>
        <w:t xml:space="preserve"> </w:t>
      </w:r>
      <w:r w:rsidRPr="009D668D">
        <w:rPr>
          <w:rFonts w:ascii="Arial" w:hAnsi="Arial" w:cs="Arial"/>
          <w:i/>
          <w:iCs/>
          <w:lang w:val="es-MX"/>
        </w:rPr>
        <w:t xml:space="preserve">Original de la Garantía de Cumplimiento rendido a favor del Consejo de Transporte Público en una de las cuentas habilitadas para tal finalidad, en la cuenta de Custodia de Valores Nº 7980 del Banco Nacional de Costa Rica. (Art. 37 Ley Nº 7969 y sus reformas). </w:t>
      </w:r>
    </w:p>
    <w:p w14:paraId="2A4BAFD9" w14:textId="4230D16F" w:rsidR="00B21766" w:rsidRPr="009D668D" w:rsidRDefault="00B21766" w:rsidP="00B96939">
      <w:pPr>
        <w:ind w:left="851" w:right="851"/>
        <w:jc w:val="both"/>
        <w:rPr>
          <w:rFonts w:ascii="Arial" w:hAnsi="Arial" w:cs="Arial"/>
          <w:i/>
          <w:iCs/>
          <w:lang w:val="es-MX"/>
        </w:rPr>
      </w:pPr>
    </w:p>
    <w:p w14:paraId="34A5DB1E" w14:textId="50A52418" w:rsidR="00B21766" w:rsidRPr="009D668D" w:rsidRDefault="00B21766" w:rsidP="00B96939">
      <w:pPr>
        <w:ind w:left="851" w:right="851"/>
        <w:jc w:val="both"/>
        <w:rPr>
          <w:rFonts w:ascii="Arial" w:hAnsi="Arial" w:cs="Arial"/>
          <w:i/>
          <w:iCs/>
          <w:lang w:val="es-MX"/>
        </w:rPr>
      </w:pPr>
      <w:r w:rsidRPr="009D668D">
        <w:rPr>
          <w:rFonts w:ascii="Arial" w:hAnsi="Arial" w:cs="Arial"/>
          <w:i/>
          <w:iCs/>
          <w:lang w:val="es-MX"/>
        </w:rPr>
        <w:t>10)</w:t>
      </w:r>
      <w:r w:rsidR="00B96939">
        <w:rPr>
          <w:rFonts w:ascii="Arial" w:hAnsi="Arial" w:cs="Arial"/>
          <w:i/>
          <w:iCs/>
          <w:lang w:val="es-MX"/>
        </w:rPr>
        <w:t xml:space="preserve"> </w:t>
      </w:r>
      <w:r w:rsidRPr="009D668D">
        <w:rPr>
          <w:rFonts w:ascii="Arial" w:hAnsi="Arial" w:cs="Arial"/>
          <w:i/>
          <w:iCs/>
          <w:lang w:val="es-MX"/>
        </w:rPr>
        <w:t xml:space="preserve">Declaración jurada conforme lo establece el acuerdo de autorización de la cesión de derechos de la concesión administrativa.  </w:t>
      </w:r>
    </w:p>
    <w:p w14:paraId="59D3EC15" w14:textId="6A668030" w:rsidR="00B21766" w:rsidRPr="009D668D" w:rsidRDefault="00B21766" w:rsidP="00B96939">
      <w:pPr>
        <w:ind w:left="851" w:right="851"/>
        <w:jc w:val="both"/>
        <w:rPr>
          <w:rFonts w:ascii="Arial" w:hAnsi="Arial" w:cs="Arial"/>
          <w:i/>
          <w:iCs/>
          <w:lang w:val="es-MX"/>
        </w:rPr>
      </w:pPr>
    </w:p>
    <w:p w14:paraId="3214C7D5" w14:textId="23FB9D72" w:rsidR="00B21766" w:rsidRPr="009D668D" w:rsidRDefault="00B21766" w:rsidP="00B96939">
      <w:pPr>
        <w:ind w:left="851" w:right="851"/>
        <w:jc w:val="both"/>
        <w:rPr>
          <w:rFonts w:ascii="Arial" w:hAnsi="Arial" w:cs="Arial"/>
          <w:i/>
          <w:iCs/>
          <w:lang w:val="es-MX"/>
        </w:rPr>
      </w:pPr>
      <w:r w:rsidRPr="009D668D">
        <w:rPr>
          <w:rFonts w:ascii="Arial" w:hAnsi="Arial" w:cs="Arial"/>
          <w:i/>
          <w:iCs/>
          <w:lang w:val="es-MX"/>
        </w:rPr>
        <w:t>11)</w:t>
      </w:r>
      <w:r w:rsidR="00B96939">
        <w:rPr>
          <w:rFonts w:ascii="Arial" w:hAnsi="Arial" w:cs="Arial"/>
          <w:i/>
          <w:iCs/>
          <w:lang w:val="es-MX"/>
        </w:rPr>
        <w:t xml:space="preserve"> </w:t>
      </w:r>
      <w:r w:rsidRPr="009D668D">
        <w:rPr>
          <w:rFonts w:ascii="Arial" w:hAnsi="Arial" w:cs="Arial"/>
          <w:i/>
          <w:iCs/>
          <w:lang w:val="es-MX"/>
        </w:rPr>
        <w:t xml:space="preserve">Testimonio original de la escritura pública de la cesión de la concesión administrativa. </w:t>
      </w:r>
    </w:p>
    <w:p w14:paraId="624306ED" w14:textId="63555458" w:rsidR="00B21766" w:rsidRPr="009D668D" w:rsidRDefault="00B21766" w:rsidP="00B21766">
      <w:pPr>
        <w:ind w:left="567" w:right="567"/>
        <w:jc w:val="both"/>
        <w:rPr>
          <w:rFonts w:ascii="Arial" w:hAnsi="Arial" w:cs="Arial"/>
          <w:i/>
          <w:iCs/>
          <w:lang w:val="es-MX"/>
        </w:rPr>
      </w:pPr>
    </w:p>
    <w:p w14:paraId="406D960D" w14:textId="5BECBF8B" w:rsidR="00B21766" w:rsidRPr="009D668D" w:rsidRDefault="00B21766" w:rsidP="00B96939">
      <w:pPr>
        <w:ind w:left="851" w:right="851"/>
        <w:jc w:val="both"/>
        <w:rPr>
          <w:rFonts w:ascii="Arial" w:hAnsi="Arial" w:cs="Arial"/>
          <w:b/>
          <w:bCs/>
          <w:i/>
          <w:iCs/>
          <w:u w:val="single"/>
          <w:lang w:val="es-MX"/>
        </w:rPr>
      </w:pPr>
      <w:r w:rsidRPr="009D668D">
        <w:rPr>
          <w:rFonts w:ascii="Arial" w:hAnsi="Arial" w:cs="Arial"/>
          <w:b/>
          <w:bCs/>
          <w:i/>
          <w:iCs/>
          <w:u w:val="single"/>
          <w:lang w:val="es-MX"/>
        </w:rPr>
        <w:t xml:space="preserve">En caso de que se utilice el mismo vehículo autorizado, deberá </w:t>
      </w:r>
      <w:r w:rsidR="00B96939" w:rsidRPr="009D668D">
        <w:rPr>
          <w:rFonts w:ascii="Arial" w:hAnsi="Arial" w:cs="Arial"/>
          <w:b/>
          <w:bCs/>
          <w:i/>
          <w:iCs/>
          <w:u w:val="single"/>
          <w:lang w:val="es-MX"/>
        </w:rPr>
        <w:t>aportar,</w:t>
      </w:r>
      <w:r w:rsidRPr="009D668D">
        <w:rPr>
          <w:rFonts w:ascii="Arial" w:hAnsi="Arial" w:cs="Arial"/>
          <w:b/>
          <w:bCs/>
          <w:i/>
          <w:iCs/>
          <w:u w:val="single"/>
          <w:lang w:val="es-MX"/>
        </w:rPr>
        <w:t xml:space="preserve"> además:</w:t>
      </w:r>
    </w:p>
    <w:p w14:paraId="47225666" w14:textId="77777777" w:rsidR="00B21766" w:rsidRPr="009D668D" w:rsidRDefault="00B21766" w:rsidP="00B96939">
      <w:pPr>
        <w:ind w:left="851" w:right="851"/>
        <w:jc w:val="both"/>
        <w:rPr>
          <w:rFonts w:ascii="Arial" w:hAnsi="Arial" w:cs="Arial"/>
          <w:b/>
          <w:bCs/>
          <w:i/>
          <w:iCs/>
          <w:u w:val="single"/>
          <w:lang w:val="es-MX"/>
        </w:rPr>
      </w:pPr>
      <w:r w:rsidRPr="009D668D">
        <w:rPr>
          <w:rFonts w:ascii="Arial" w:hAnsi="Arial" w:cs="Arial"/>
          <w:b/>
          <w:bCs/>
          <w:i/>
          <w:iCs/>
          <w:u w:val="single"/>
          <w:lang w:val="es-MX"/>
        </w:rPr>
        <w:t xml:space="preserve"> </w:t>
      </w:r>
    </w:p>
    <w:p w14:paraId="0B59738E" w14:textId="06F28EAE" w:rsidR="00B21766" w:rsidRPr="009D668D" w:rsidRDefault="00B21766" w:rsidP="00B96939">
      <w:pPr>
        <w:ind w:left="851" w:right="851"/>
        <w:jc w:val="both"/>
        <w:rPr>
          <w:rFonts w:ascii="Arial" w:hAnsi="Arial" w:cs="Arial"/>
          <w:b/>
          <w:bCs/>
          <w:i/>
          <w:iCs/>
          <w:u w:val="single"/>
          <w:lang w:val="es-MX"/>
        </w:rPr>
      </w:pPr>
      <w:r w:rsidRPr="009D668D">
        <w:rPr>
          <w:rFonts w:ascii="Arial" w:hAnsi="Arial" w:cs="Arial"/>
          <w:b/>
          <w:bCs/>
          <w:i/>
          <w:iCs/>
          <w:u w:val="single"/>
          <w:lang w:val="es-MX"/>
        </w:rPr>
        <w:t>12)</w:t>
      </w:r>
      <w:r w:rsidR="00B96939">
        <w:rPr>
          <w:rFonts w:ascii="Arial" w:hAnsi="Arial" w:cs="Arial"/>
          <w:b/>
          <w:bCs/>
          <w:i/>
          <w:iCs/>
          <w:u w:val="single"/>
          <w:lang w:val="es-MX"/>
        </w:rPr>
        <w:t xml:space="preserve"> </w:t>
      </w:r>
      <w:r w:rsidRPr="009D668D">
        <w:rPr>
          <w:rFonts w:ascii="Arial" w:hAnsi="Arial" w:cs="Arial"/>
          <w:b/>
          <w:bCs/>
          <w:i/>
          <w:iCs/>
          <w:u w:val="single"/>
          <w:lang w:val="es-MX"/>
        </w:rPr>
        <w:t>Escritura de compra- venta o cesión del vehículo utilizado como taxi.</w:t>
      </w:r>
    </w:p>
    <w:p w14:paraId="41E2B073" w14:textId="65764301" w:rsidR="00B21766" w:rsidRPr="009D668D" w:rsidRDefault="00B21766" w:rsidP="00B96939">
      <w:pPr>
        <w:ind w:left="851" w:right="851"/>
        <w:jc w:val="both"/>
        <w:rPr>
          <w:rFonts w:ascii="Arial" w:hAnsi="Arial" w:cs="Arial"/>
          <w:i/>
          <w:iCs/>
          <w:lang w:val="es-MX"/>
        </w:rPr>
      </w:pPr>
      <w:r w:rsidRPr="009D668D">
        <w:rPr>
          <w:rFonts w:ascii="Arial" w:hAnsi="Arial" w:cs="Arial"/>
          <w:i/>
          <w:iCs/>
          <w:lang w:val="es-MX"/>
        </w:rPr>
        <w:t>Cuando se utilice otra unidad deberá aportar:</w:t>
      </w:r>
    </w:p>
    <w:p w14:paraId="30980A91" w14:textId="04F577A6" w:rsidR="00B21766" w:rsidRPr="009D668D" w:rsidRDefault="00B21766" w:rsidP="00B96939">
      <w:pPr>
        <w:ind w:left="851" w:right="851"/>
        <w:jc w:val="both"/>
        <w:rPr>
          <w:rFonts w:ascii="Arial" w:hAnsi="Arial" w:cs="Arial"/>
          <w:i/>
          <w:iCs/>
          <w:lang w:val="es-MX"/>
        </w:rPr>
      </w:pPr>
    </w:p>
    <w:p w14:paraId="53DA1E89" w14:textId="4FB1FC1C" w:rsidR="00B21766" w:rsidRPr="009D668D" w:rsidRDefault="00B21766" w:rsidP="00B96939">
      <w:pPr>
        <w:ind w:left="851" w:right="851"/>
        <w:jc w:val="both"/>
        <w:rPr>
          <w:rFonts w:ascii="Arial" w:hAnsi="Arial" w:cs="Arial"/>
          <w:i/>
          <w:iCs/>
          <w:lang w:val="es-MX"/>
        </w:rPr>
      </w:pPr>
      <w:r w:rsidRPr="009D668D">
        <w:rPr>
          <w:rFonts w:ascii="Arial" w:hAnsi="Arial" w:cs="Arial"/>
          <w:i/>
          <w:iCs/>
          <w:lang w:val="es-MX"/>
        </w:rPr>
        <w:t>13)</w:t>
      </w:r>
      <w:r w:rsidR="00406634">
        <w:rPr>
          <w:rFonts w:ascii="Arial" w:hAnsi="Arial" w:cs="Arial"/>
          <w:i/>
          <w:iCs/>
          <w:lang w:val="es-MX"/>
        </w:rPr>
        <w:t xml:space="preserve"> </w:t>
      </w:r>
      <w:r w:rsidRPr="009D668D">
        <w:rPr>
          <w:rFonts w:ascii="Arial" w:hAnsi="Arial" w:cs="Arial"/>
          <w:i/>
          <w:iCs/>
          <w:lang w:val="es-MX"/>
        </w:rPr>
        <w:t xml:space="preserve">Original de la factura proforma emitida por la agencia comercializadora debidamente firmada y sellada por la persona responsable del Departamento de Ventas. En su defecto original y copia de la escritura pública de compraventa o cesión del vehículo. </w:t>
      </w:r>
    </w:p>
    <w:p w14:paraId="71D26102" w14:textId="77777777" w:rsidR="00B21766" w:rsidRPr="009D668D" w:rsidRDefault="00B21766" w:rsidP="00B96939">
      <w:pPr>
        <w:ind w:left="851" w:right="851"/>
        <w:jc w:val="both"/>
        <w:rPr>
          <w:rFonts w:ascii="Arial" w:hAnsi="Arial" w:cs="Arial"/>
          <w:i/>
          <w:iCs/>
          <w:lang w:val="es-MX"/>
        </w:rPr>
      </w:pPr>
      <w:r w:rsidRPr="009D668D">
        <w:rPr>
          <w:rFonts w:ascii="Arial" w:hAnsi="Arial" w:cs="Arial"/>
          <w:i/>
          <w:iCs/>
          <w:lang w:val="es-MX"/>
        </w:rPr>
        <w:t xml:space="preserve"> </w:t>
      </w:r>
    </w:p>
    <w:p w14:paraId="2EE07181" w14:textId="77777777" w:rsidR="00B21766" w:rsidRPr="009D668D" w:rsidRDefault="00B21766" w:rsidP="00B96939">
      <w:pPr>
        <w:ind w:left="851" w:right="851"/>
        <w:jc w:val="both"/>
        <w:rPr>
          <w:rFonts w:ascii="Arial" w:hAnsi="Arial" w:cs="Arial"/>
          <w:i/>
          <w:iCs/>
          <w:lang w:val="es-MX"/>
        </w:rPr>
      </w:pPr>
      <w:r w:rsidRPr="009D668D">
        <w:rPr>
          <w:rFonts w:ascii="Arial" w:hAnsi="Arial" w:cs="Arial"/>
          <w:i/>
          <w:iCs/>
          <w:lang w:val="es-MX"/>
        </w:rPr>
        <w:lastRenderedPageBreak/>
        <w:t xml:space="preserve">EN CASO DE CONCESION PRODUCTO DE UN TRÁMITE SUCESORIO, SE DEBE PRESENTAR ADEMAS: </w:t>
      </w:r>
    </w:p>
    <w:p w14:paraId="736F2B5D" w14:textId="57FBDF90" w:rsidR="00B21766" w:rsidRPr="009D668D" w:rsidRDefault="00B21766" w:rsidP="00B96939">
      <w:pPr>
        <w:ind w:left="851" w:right="851"/>
        <w:jc w:val="both"/>
        <w:rPr>
          <w:rFonts w:ascii="Arial" w:hAnsi="Arial" w:cs="Arial"/>
          <w:i/>
          <w:iCs/>
          <w:lang w:val="es-MX"/>
        </w:rPr>
      </w:pPr>
    </w:p>
    <w:p w14:paraId="44D71E58" w14:textId="3955B8D2" w:rsidR="00B21766" w:rsidRPr="00B96939" w:rsidRDefault="00B21766" w:rsidP="00B96939">
      <w:pPr>
        <w:ind w:left="851" w:right="851"/>
        <w:jc w:val="both"/>
        <w:rPr>
          <w:rFonts w:ascii="Arial" w:hAnsi="Arial" w:cs="Arial"/>
          <w:lang w:val="es-MX"/>
        </w:rPr>
      </w:pPr>
      <w:r w:rsidRPr="009D668D">
        <w:rPr>
          <w:rFonts w:ascii="Arial" w:hAnsi="Arial" w:cs="Arial"/>
          <w:i/>
          <w:iCs/>
          <w:lang w:val="es-MX"/>
        </w:rPr>
        <w:t>14)</w:t>
      </w:r>
      <w:r w:rsidR="0091241F">
        <w:rPr>
          <w:rFonts w:ascii="Arial" w:hAnsi="Arial" w:cs="Arial"/>
          <w:i/>
          <w:iCs/>
          <w:lang w:val="es-MX"/>
        </w:rPr>
        <w:t xml:space="preserve"> </w:t>
      </w:r>
      <w:r w:rsidRPr="009D668D">
        <w:rPr>
          <w:rFonts w:ascii="Arial" w:hAnsi="Arial" w:cs="Arial"/>
          <w:i/>
          <w:iCs/>
          <w:lang w:val="es-MX"/>
        </w:rPr>
        <w:t xml:space="preserve">Declaración jurada del cesionario en relación con el acatamiento de las normas reguladas en la Ley Nº 7969 y sus reformas y sus </w:t>
      </w:r>
      <w:r w:rsidR="00B96939" w:rsidRPr="009D668D">
        <w:rPr>
          <w:rFonts w:ascii="Arial" w:hAnsi="Arial" w:cs="Arial"/>
          <w:i/>
          <w:iCs/>
          <w:lang w:val="es-MX"/>
        </w:rPr>
        <w:t>reformas. (</w:t>
      </w:r>
      <w:r w:rsidRPr="009D668D">
        <w:rPr>
          <w:rFonts w:ascii="Arial" w:hAnsi="Arial" w:cs="Arial"/>
          <w:i/>
          <w:iCs/>
          <w:lang w:val="es-MX"/>
        </w:rPr>
        <w:t>…)”</w:t>
      </w:r>
      <w:r w:rsidRPr="009D668D">
        <w:rPr>
          <w:rFonts w:ascii="Arial" w:hAnsi="Arial" w:cs="Arial"/>
          <w:lang w:val="es-MX"/>
        </w:rPr>
        <w:t xml:space="preserve"> (El Resaltado en negrita y subrayado es nuestro)</w:t>
      </w:r>
    </w:p>
    <w:p w14:paraId="0E4F000C" w14:textId="77777777" w:rsidR="00B21766" w:rsidRPr="009D668D" w:rsidRDefault="00B21766" w:rsidP="00B21766">
      <w:pPr>
        <w:ind w:right="567"/>
        <w:jc w:val="both"/>
        <w:rPr>
          <w:rFonts w:ascii="Arial" w:hAnsi="Arial" w:cs="Arial"/>
          <w:lang w:val="es-MX"/>
        </w:rPr>
      </w:pPr>
    </w:p>
    <w:p w14:paraId="2B88766A" w14:textId="6D036CEE" w:rsidR="00B342C0" w:rsidRPr="009D668D" w:rsidRDefault="00B342C0" w:rsidP="00B342C0">
      <w:pPr>
        <w:pStyle w:val="Prrafodelista"/>
        <w:ind w:left="0"/>
        <w:jc w:val="both"/>
        <w:rPr>
          <w:rFonts w:ascii="Arial" w:hAnsi="Arial" w:cs="Arial"/>
          <w:lang w:val="es-MX"/>
        </w:rPr>
      </w:pPr>
      <w:r w:rsidRPr="009D668D">
        <w:rPr>
          <w:rFonts w:ascii="Arial" w:hAnsi="Arial" w:cs="Arial"/>
          <w:lang w:val="es-MX"/>
        </w:rPr>
        <w:t>Como puede determinarse del documento descargado y que como se indicó</w:t>
      </w:r>
      <w:r w:rsidR="005B7C02">
        <w:rPr>
          <w:rFonts w:ascii="Arial" w:hAnsi="Arial" w:cs="Arial"/>
          <w:lang w:val="es-MX"/>
        </w:rPr>
        <w:t>,</w:t>
      </w:r>
      <w:r w:rsidRPr="009D668D">
        <w:rPr>
          <w:rFonts w:ascii="Arial" w:hAnsi="Arial" w:cs="Arial"/>
          <w:lang w:val="es-MX"/>
        </w:rPr>
        <w:t xml:space="preserve"> se encuentra publicitado al público en la página del CTP, para la solicitud de formalización de la concesión “suscripción de contrato” en caso de que se utilice el mismo vehículo autorizado, deberá </w:t>
      </w:r>
      <w:r w:rsidR="00B96939" w:rsidRPr="009D668D">
        <w:rPr>
          <w:rFonts w:ascii="Arial" w:hAnsi="Arial" w:cs="Arial"/>
          <w:lang w:val="es-MX"/>
        </w:rPr>
        <w:t>aportar,</w:t>
      </w:r>
      <w:r w:rsidRPr="009D668D">
        <w:rPr>
          <w:rFonts w:ascii="Arial" w:hAnsi="Arial" w:cs="Arial"/>
          <w:lang w:val="es-MX"/>
        </w:rPr>
        <w:t xml:space="preserve"> además:</w:t>
      </w:r>
      <w:r w:rsidR="00B96939" w:rsidRPr="009D668D">
        <w:rPr>
          <w:rFonts w:ascii="Arial" w:hAnsi="Arial" w:cs="Arial"/>
          <w:lang w:val="es-MX"/>
        </w:rPr>
        <w:t xml:space="preserve"> “</w:t>
      </w:r>
      <w:r w:rsidRPr="009D668D">
        <w:rPr>
          <w:rFonts w:ascii="Arial" w:hAnsi="Arial" w:cs="Arial"/>
          <w:lang w:val="es-MX"/>
        </w:rPr>
        <w:t>12)</w:t>
      </w:r>
      <w:r w:rsidR="00B96939">
        <w:rPr>
          <w:rFonts w:ascii="Arial" w:hAnsi="Arial" w:cs="Arial"/>
          <w:lang w:val="es-MX"/>
        </w:rPr>
        <w:t xml:space="preserve"> </w:t>
      </w:r>
      <w:r w:rsidRPr="009D668D">
        <w:rPr>
          <w:rFonts w:ascii="Arial" w:hAnsi="Arial" w:cs="Arial"/>
          <w:lang w:val="es-MX"/>
        </w:rPr>
        <w:t xml:space="preserve">Escritura de compra- venta o cesión del vehículo utilizado como taxi.”. Este Requisito fue cumplido por el recurrente dado que este Tribunal </w:t>
      </w:r>
      <w:r w:rsidR="00675A2C" w:rsidRPr="009D668D">
        <w:rPr>
          <w:rFonts w:ascii="Arial" w:hAnsi="Arial" w:cs="Arial"/>
          <w:lang w:val="es-MX"/>
        </w:rPr>
        <w:t xml:space="preserve">Administrativo ha </w:t>
      </w:r>
      <w:r w:rsidRPr="009D668D">
        <w:rPr>
          <w:rFonts w:ascii="Arial" w:hAnsi="Arial" w:cs="Arial"/>
          <w:lang w:val="es-MX"/>
        </w:rPr>
        <w:t xml:space="preserve">podido verificar en el archivo 2019-06-18-TA000165 imágenes de la </w:t>
      </w:r>
      <w:r w:rsidR="008E330F" w:rsidRPr="009D668D">
        <w:rPr>
          <w:rFonts w:ascii="Arial" w:hAnsi="Arial" w:cs="Arial"/>
          <w:lang w:val="es-MX"/>
        </w:rPr>
        <w:t>28</w:t>
      </w:r>
      <w:r w:rsidRPr="009D668D">
        <w:rPr>
          <w:rFonts w:ascii="Arial" w:hAnsi="Arial" w:cs="Arial"/>
          <w:lang w:val="es-MX"/>
        </w:rPr>
        <w:t xml:space="preserve"> a la </w:t>
      </w:r>
      <w:r w:rsidR="008E330F" w:rsidRPr="009D668D">
        <w:rPr>
          <w:rFonts w:ascii="Arial" w:hAnsi="Arial" w:cs="Arial"/>
          <w:lang w:val="es-MX"/>
        </w:rPr>
        <w:t xml:space="preserve">30 </w:t>
      </w:r>
      <w:r w:rsidRPr="009D668D">
        <w:rPr>
          <w:rFonts w:ascii="Arial" w:hAnsi="Arial" w:cs="Arial"/>
          <w:lang w:val="es-MX"/>
        </w:rPr>
        <w:t>del expediente elevado digitalmente mediante CD, por el Consejo de Transporte Público y que consta en el expediente administrativo</w:t>
      </w:r>
      <w:r w:rsidR="008E330F" w:rsidRPr="009D668D">
        <w:rPr>
          <w:rFonts w:ascii="Arial" w:hAnsi="Arial" w:cs="Arial"/>
          <w:lang w:val="es-MX"/>
        </w:rPr>
        <w:t xml:space="preserve">, la escritura de </w:t>
      </w:r>
      <w:r w:rsidR="00675A2C" w:rsidRPr="009D668D">
        <w:rPr>
          <w:rFonts w:ascii="Arial" w:hAnsi="Arial" w:cs="Arial"/>
          <w:lang w:val="es-MX"/>
        </w:rPr>
        <w:t>compraventa</w:t>
      </w:r>
      <w:r w:rsidR="008E330F" w:rsidRPr="009D668D">
        <w:rPr>
          <w:rFonts w:ascii="Arial" w:hAnsi="Arial" w:cs="Arial"/>
          <w:lang w:val="es-MX"/>
        </w:rPr>
        <w:t xml:space="preserve"> del </w:t>
      </w:r>
      <w:r w:rsidR="00675A2C" w:rsidRPr="009D668D">
        <w:rPr>
          <w:rFonts w:ascii="Arial" w:hAnsi="Arial" w:cs="Arial"/>
          <w:lang w:val="es-MX"/>
        </w:rPr>
        <w:t>v</w:t>
      </w:r>
      <w:r w:rsidR="008E330F" w:rsidRPr="009D668D">
        <w:rPr>
          <w:rFonts w:ascii="Arial" w:hAnsi="Arial" w:cs="Arial"/>
          <w:lang w:val="es-MX"/>
        </w:rPr>
        <w:t xml:space="preserve">ehículo placa </w:t>
      </w:r>
      <w:r w:rsidR="0047569C">
        <w:rPr>
          <w:rFonts w:ascii="Arial" w:hAnsi="Arial" w:cs="Arial"/>
          <w:lang w:val="es-MX"/>
        </w:rPr>
        <w:t>000</w:t>
      </w:r>
      <w:r w:rsidR="00675A2C" w:rsidRPr="009D668D">
        <w:rPr>
          <w:rFonts w:ascii="Arial" w:hAnsi="Arial" w:cs="Arial"/>
          <w:lang w:val="es-MX"/>
        </w:rPr>
        <w:t xml:space="preserve"> </w:t>
      </w:r>
      <w:r w:rsidR="008E330F" w:rsidRPr="009D668D">
        <w:rPr>
          <w:rFonts w:ascii="Arial" w:hAnsi="Arial" w:cs="Arial"/>
          <w:lang w:val="es-MX"/>
        </w:rPr>
        <w:t xml:space="preserve">propiedad del señor </w:t>
      </w:r>
      <w:r w:rsidR="0047569C">
        <w:rPr>
          <w:rFonts w:ascii="Arial" w:hAnsi="Arial" w:cs="Arial"/>
          <w:lang w:val="es-MX"/>
        </w:rPr>
        <w:t>ZAR</w:t>
      </w:r>
      <w:r w:rsidR="008E330F" w:rsidRPr="009D668D">
        <w:rPr>
          <w:rFonts w:ascii="Arial" w:hAnsi="Arial" w:cs="Arial"/>
          <w:lang w:val="es-MX"/>
        </w:rPr>
        <w:t xml:space="preserve">, al señor </w:t>
      </w:r>
      <w:r w:rsidR="0047569C">
        <w:rPr>
          <w:rFonts w:ascii="Arial" w:hAnsi="Arial" w:cs="Arial"/>
          <w:lang w:val="es-MX"/>
        </w:rPr>
        <w:t>CRG</w:t>
      </w:r>
      <w:r w:rsidR="008E330F" w:rsidRPr="009D668D">
        <w:rPr>
          <w:rFonts w:ascii="Arial" w:hAnsi="Arial" w:cs="Arial"/>
          <w:lang w:val="es-MX"/>
        </w:rPr>
        <w:t xml:space="preserve">; dicha venta se da mediante escritura otorgada ante el Notario </w:t>
      </w:r>
      <w:r w:rsidR="0047569C">
        <w:rPr>
          <w:rFonts w:ascii="Arial" w:hAnsi="Arial" w:cs="Arial"/>
          <w:lang w:val="es-MX"/>
        </w:rPr>
        <w:t>FHA</w:t>
      </w:r>
      <w:r w:rsidR="008E330F" w:rsidRPr="009D668D">
        <w:rPr>
          <w:rFonts w:ascii="Arial" w:hAnsi="Arial" w:cs="Arial"/>
          <w:lang w:val="es-MX"/>
        </w:rPr>
        <w:t xml:space="preserve">, a las </w:t>
      </w:r>
      <w:r w:rsidR="00675A2C" w:rsidRPr="009D668D">
        <w:rPr>
          <w:rFonts w:ascii="Arial" w:hAnsi="Arial" w:cs="Arial"/>
          <w:lang w:val="es-MX"/>
        </w:rPr>
        <w:t xml:space="preserve">16:50 </w:t>
      </w:r>
      <w:r w:rsidR="008E330F" w:rsidRPr="009D668D">
        <w:rPr>
          <w:rFonts w:ascii="Arial" w:hAnsi="Arial" w:cs="Arial"/>
          <w:lang w:val="es-MX"/>
        </w:rPr>
        <w:t xml:space="preserve">horas </w:t>
      </w:r>
      <w:r w:rsidR="00675A2C" w:rsidRPr="009D668D">
        <w:rPr>
          <w:rFonts w:ascii="Arial" w:hAnsi="Arial" w:cs="Arial"/>
          <w:lang w:val="es-MX"/>
        </w:rPr>
        <w:t>d</w:t>
      </w:r>
      <w:r w:rsidR="008E330F" w:rsidRPr="009D668D">
        <w:rPr>
          <w:rFonts w:ascii="Arial" w:hAnsi="Arial" w:cs="Arial"/>
          <w:lang w:val="es-MX"/>
        </w:rPr>
        <w:t xml:space="preserve">el </w:t>
      </w:r>
      <w:r w:rsidR="00675A2C" w:rsidRPr="009D668D">
        <w:rPr>
          <w:rFonts w:ascii="Arial" w:hAnsi="Arial" w:cs="Arial"/>
          <w:lang w:val="es-MX"/>
        </w:rPr>
        <w:t>14 de</w:t>
      </w:r>
      <w:r w:rsidR="008E330F" w:rsidRPr="009D668D">
        <w:rPr>
          <w:rFonts w:ascii="Arial" w:hAnsi="Arial" w:cs="Arial"/>
          <w:lang w:val="es-MX"/>
        </w:rPr>
        <w:t xml:space="preserve"> octubre de</w:t>
      </w:r>
      <w:r w:rsidR="00675A2C" w:rsidRPr="009D668D">
        <w:rPr>
          <w:rFonts w:ascii="Arial" w:hAnsi="Arial" w:cs="Arial"/>
          <w:lang w:val="es-MX"/>
        </w:rPr>
        <w:t xml:space="preserve"> 2013 </w:t>
      </w:r>
      <w:r w:rsidR="008E330F" w:rsidRPr="009D668D">
        <w:rPr>
          <w:rFonts w:ascii="Arial" w:hAnsi="Arial" w:cs="Arial"/>
          <w:lang w:val="es-MX"/>
        </w:rPr>
        <w:t>y presenta boleta de inscripción ante el Registro Público, no pudiendo determinarse la fecha.</w:t>
      </w:r>
    </w:p>
    <w:p w14:paraId="054AFF73" w14:textId="77777777" w:rsidR="008E330F" w:rsidRPr="009D668D" w:rsidRDefault="008E330F" w:rsidP="00B342C0">
      <w:pPr>
        <w:pStyle w:val="Prrafodelista"/>
        <w:ind w:left="0"/>
        <w:jc w:val="both"/>
        <w:rPr>
          <w:rFonts w:ascii="Arial" w:hAnsi="Arial" w:cs="Arial"/>
          <w:lang w:val="es-MX"/>
        </w:rPr>
      </w:pPr>
    </w:p>
    <w:p w14:paraId="6D141E4B" w14:textId="5F7FAD14" w:rsidR="0098433F" w:rsidRPr="009D668D" w:rsidRDefault="008E330F" w:rsidP="0098433F">
      <w:pPr>
        <w:pStyle w:val="Prrafodelista"/>
        <w:ind w:left="0"/>
        <w:jc w:val="both"/>
        <w:rPr>
          <w:rFonts w:ascii="Arial" w:hAnsi="Arial" w:cs="Arial"/>
        </w:rPr>
      </w:pPr>
      <w:r w:rsidRPr="009D668D">
        <w:rPr>
          <w:rFonts w:ascii="Arial" w:hAnsi="Arial" w:cs="Arial"/>
          <w:lang w:val="es-MX"/>
        </w:rPr>
        <w:t xml:space="preserve">Así las cosas, si bien considera este Tribunal que debe indicársele al concesionario que </w:t>
      </w:r>
      <w:r w:rsidR="00675A2C" w:rsidRPr="009D668D">
        <w:rPr>
          <w:rFonts w:ascii="Arial" w:hAnsi="Arial" w:cs="Arial"/>
          <w:lang w:val="es-MX"/>
        </w:rPr>
        <w:t xml:space="preserve">realice las diligencias </w:t>
      </w:r>
      <w:r w:rsidRPr="009D668D">
        <w:rPr>
          <w:rFonts w:ascii="Arial" w:hAnsi="Arial" w:cs="Arial"/>
          <w:lang w:val="es-MX"/>
        </w:rPr>
        <w:t>pertinente</w:t>
      </w:r>
      <w:r w:rsidR="00675A2C" w:rsidRPr="009D668D">
        <w:rPr>
          <w:rFonts w:ascii="Arial" w:hAnsi="Arial" w:cs="Arial"/>
          <w:lang w:val="es-MX"/>
        </w:rPr>
        <w:t>s</w:t>
      </w:r>
      <w:r w:rsidRPr="009D668D">
        <w:rPr>
          <w:rFonts w:ascii="Arial" w:hAnsi="Arial" w:cs="Arial"/>
          <w:lang w:val="es-MX"/>
        </w:rPr>
        <w:t xml:space="preserve"> ante el Registro Público</w:t>
      </w:r>
      <w:r w:rsidR="00675A2C" w:rsidRPr="009D668D">
        <w:rPr>
          <w:rFonts w:ascii="Arial" w:hAnsi="Arial" w:cs="Arial"/>
          <w:lang w:val="es-MX"/>
        </w:rPr>
        <w:t>,</w:t>
      </w:r>
      <w:r w:rsidRPr="009D668D">
        <w:rPr>
          <w:rFonts w:ascii="Arial" w:hAnsi="Arial" w:cs="Arial"/>
          <w:lang w:val="es-MX"/>
        </w:rPr>
        <w:t xml:space="preserve"> para</w:t>
      </w:r>
      <w:r w:rsidR="00675A2C" w:rsidRPr="009D668D">
        <w:rPr>
          <w:rFonts w:ascii="Arial" w:hAnsi="Arial" w:cs="Arial"/>
          <w:lang w:val="es-MX"/>
        </w:rPr>
        <w:t xml:space="preserve"> que</w:t>
      </w:r>
      <w:r w:rsidRPr="009D668D">
        <w:rPr>
          <w:rFonts w:ascii="Arial" w:hAnsi="Arial" w:cs="Arial"/>
          <w:lang w:val="es-MX"/>
        </w:rPr>
        <w:t xml:space="preserve"> finalmente el vehículo sea inscrito a su nombre, más aún cuando ha transcurrido tantos años, no encuentra este Tribunal</w:t>
      </w:r>
      <w:r w:rsidR="00675A2C" w:rsidRPr="009D668D">
        <w:rPr>
          <w:rFonts w:ascii="Arial" w:hAnsi="Arial" w:cs="Arial"/>
          <w:lang w:val="es-MX"/>
        </w:rPr>
        <w:t xml:space="preserve"> Administrativo</w:t>
      </w:r>
      <w:r w:rsidRPr="009D668D">
        <w:rPr>
          <w:rFonts w:ascii="Arial" w:hAnsi="Arial" w:cs="Arial"/>
          <w:lang w:val="es-MX"/>
        </w:rPr>
        <w:t>, un sustento jurídico para caducarle su derecho de concesión</w:t>
      </w:r>
      <w:r w:rsidR="00004BC7">
        <w:rPr>
          <w:rFonts w:ascii="Arial" w:hAnsi="Arial" w:cs="Arial"/>
          <w:lang w:val="es-MX"/>
        </w:rPr>
        <w:t xml:space="preserve"> por tal motivo.</w:t>
      </w:r>
    </w:p>
    <w:p w14:paraId="262D957F" w14:textId="77777777" w:rsidR="000F6462" w:rsidRPr="009D668D" w:rsidRDefault="000F6462" w:rsidP="00B96939">
      <w:pPr>
        <w:jc w:val="both"/>
        <w:rPr>
          <w:rFonts w:ascii="Arial" w:hAnsi="Arial" w:cs="Arial"/>
        </w:rPr>
      </w:pPr>
    </w:p>
    <w:p w14:paraId="3DCCF7E3" w14:textId="77777777" w:rsidR="000F6462" w:rsidRPr="009D668D" w:rsidRDefault="000F6462" w:rsidP="000F6462">
      <w:pPr>
        <w:jc w:val="center"/>
        <w:rPr>
          <w:rFonts w:ascii="Arial" w:hAnsi="Arial" w:cs="Arial"/>
          <w:b/>
        </w:rPr>
      </w:pPr>
      <w:r w:rsidRPr="009D668D">
        <w:rPr>
          <w:rFonts w:ascii="Arial" w:hAnsi="Arial" w:cs="Arial"/>
          <w:b/>
        </w:rPr>
        <w:t>POR TANTO</w:t>
      </w:r>
    </w:p>
    <w:p w14:paraId="7B4E95A1" w14:textId="77777777" w:rsidR="000F6462" w:rsidRPr="009D668D" w:rsidRDefault="000F6462" w:rsidP="00B96939">
      <w:pPr>
        <w:jc w:val="center"/>
        <w:rPr>
          <w:rFonts w:ascii="Arial" w:hAnsi="Arial" w:cs="Arial"/>
          <w:b/>
        </w:rPr>
      </w:pPr>
    </w:p>
    <w:p w14:paraId="34431D3F" w14:textId="77FBBE03" w:rsidR="00493977" w:rsidRPr="009D668D" w:rsidRDefault="000F6462" w:rsidP="000F6462">
      <w:pPr>
        <w:jc w:val="both"/>
        <w:rPr>
          <w:rFonts w:ascii="Arial" w:hAnsi="Arial" w:cs="Arial"/>
        </w:rPr>
      </w:pPr>
      <w:r w:rsidRPr="009D668D">
        <w:rPr>
          <w:rFonts w:ascii="Arial" w:hAnsi="Arial" w:cs="Arial"/>
          <w:b/>
        </w:rPr>
        <w:t>I.</w:t>
      </w:r>
      <w:r w:rsidR="00B96939">
        <w:rPr>
          <w:rFonts w:ascii="Arial" w:hAnsi="Arial" w:cs="Arial"/>
          <w:b/>
        </w:rPr>
        <w:t xml:space="preserve"> </w:t>
      </w:r>
      <w:r w:rsidR="009908C4" w:rsidRPr="00B96939">
        <w:rPr>
          <w:rFonts w:ascii="Arial" w:hAnsi="Arial" w:cs="Arial"/>
          <w:bCs/>
        </w:rPr>
        <w:t>Se</w:t>
      </w:r>
      <w:r w:rsidRPr="009D668D">
        <w:rPr>
          <w:rFonts w:ascii="Arial" w:hAnsi="Arial" w:cs="Arial"/>
        </w:rPr>
        <w:t xml:space="preserve"> declara </w:t>
      </w:r>
      <w:r w:rsidR="00493977" w:rsidRPr="009D668D">
        <w:rPr>
          <w:rFonts w:ascii="Arial" w:hAnsi="Arial" w:cs="Arial"/>
        </w:rPr>
        <w:t>con</w:t>
      </w:r>
      <w:r w:rsidRPr="009D668D">
        <w:rPr>
          <w:rFonts w:ascii="Arial" w:hAnsi="Arial" w:cs="Arial"/>
        </w:rPr>
        <w:t xml:space="preserve"> lugar </w:t>
      </w:r>
      <w:r w:rsidR="00493977" w:rsidRPr="009D668D">
        <w:rPr>
          <w:rFonts w:ascii="Arial" w:hAnsi="Arial" w:cs="Arial"/>
        </w:rPr>
        <w:t xml:space="preserve">el </w:t>
      </w:r>
      <w:r w:rsidR="00493977" w:rsidRPr="009D668D">
        <w:rPr>
          <w:rFonts w:ascii="Arial" w:hAnsi="Arial" w:cs="Arial"/>
          <w:b/>
        </w:rPr>
        <w:t>Recurso de Apelación,</w:t>
      </w:r>
      <w:r w:rsidR="00493977" w:rsidRPr="009D668D">
        <w:rPr>
          <w:rFonts w:ascii="Arial" w:hAnsi="Arial" w:cs="Arial"/>
        </w:rPr>
        <w:t xml:space="preserve"> interpuesto por el Lic</w:t>
      </w:r>
      <w:r w:rsidR="009908C4" w:rsidRPr="009D668D">
        <w:rPr>
          <w:rFonts w:ascii="Arial" w:hAnsi="Arial" w:cs="Arial"/>
        </w:rPr>
        <w:t xml:space="preserve">. </w:t>
      </w:r>
      <w:r w:rsidR="0047569C">
        <w:rPr>
          <w:rFonts w:ascii="Arial" w:hAnsi="Arial" w:cs="Arial"/>
          <w:b/>
          <w:bCs/>
        </w:rPr>
        <w:t>RAP</w:t>
      </w:r>
      <w:r w:rsidR="00493977" w:rsidRPr="009D668D">
        <w:rPr>
          <w:rFonts w:ascii="Arial" w:hAnsi="Arial" w:cs="Arial"/>
          <w:b/>
          <w:bCs/>
        </w:rPr>
        <w:t xml:space="preserve">, </w:t>
      </w:r>
      <w:r w:rsidR="00493977" w:rsidRPr="009D668D">
        <w:rPr>
          <w:rFonts w:ascii="Arial" w:hAnsi="Arial" w:cs="Arial"/>
        </w:rPr>
        <w:t xml:space="preserve">cédula de identidad </w:t>
      </w:r>
      <w:r w:rsidR="009908C4" w:rsidRPr="009D668D">
        <w:rPr>
          <w:rFonts w:ascii="Arial" w:hAnsi="Arial" w:cs="Arial"/>
        </w:rPr>
        <w:t>No.</w:t>
      </w:r>
      <w:r w:rsidR="0047569C">
        <w:rPr>
          <w:rFonts w:ascii="Arial" w:hAnsi="Arial" w:cs="Arial"/>
        </w:rPr>
        <w:t>000</w:t>
      </w:r>
      <w:r w:rsidR="009908C4" w:rsidRPr="009D668D">
        <w:rPr>
          <w:rFonts w:ascii="Arial" w:hAnsi="Arial" w:cs="Arial"/>
        </w:rPr>
        <w:t>,</w:t>
      </w:r>
      <w:r w:rsidR="00493977" w:rsidRPr="009D668D">
        <w:rPr>
          <w:rFonts w:ascii="Arial" w:hAnsi="Arial" w:cs="Arial"/>
        </w:rPr>
        <w:t xml:space="preserve"> en su condición de </w:t>
      </w:r>
      <w:r w:rsidR="009908C4" w:rsidRPr="009D668D">
        <w:rPr>
          <w:rFonts w:ascii="Arial" w:hAnsi="Arial" w:cs="Arial"/>
        </w:rPr>
        <w:t>A</w:t>
      </w:r>
      <w:r w:rsidR="00493977" w:rsidRPr="009D668D">
        <w:rPr>
          <w:rFonts w:ascii="Arial" w:hAnsi="Arial" w:cs="Arial"/>
        </w:rPr>
        <w:t xml:space="preserve">poderado </w:t>
      </w:r>
      <w:r w:rsidR="009908C4" w:rsidRPr="009D668D">
        <w:rPr>
          <w:rFonts w:ascii="Arial" w:hAnsi="Arial" w:cs="Arial"/>
        </w:rPr>
        <w:t>E</w:t>
      </w:r>
      <w:r w:rsidR="00493977" w:rsidRPr="009D668D">
        <w:rPr>
          <w:rFonts w:ascii="Arial" w:hAnsi="Arial" w:cs="Arial"/>
        </w:rPr>
        <w:t xml:space="preserve">special Administrativo del concesionario </w:t>
      </w:r>
      <w:r w:rsidR="0047569C">
        <w:rPr>
          <w:rFonts w:ascii="Arial" w:hAnsi="Arial" w:cs="Arial"/>
          <w:b/>
        </w:rPr>
        <w:t>CRG</w:t>
      </w:r>
      <w:r w:rsidR="00493977" w:rsidRPr="00406634">
        <w:rPr>
          <w:rFonts w:ascii="Arial" w:hAnsi="Arial" w:cs="Arial"/>
          <w:bCs/>
        </w:rPr>
        <w:t>,</w:t>
      </w:r>
      <w:r w:rsidR="00493977" w:rsidRPr="009D668D">
        <w:rPr>
          <w:rFonts w:ascii="Arial" w:hAnsi="Arial" w:cs="Arial"/>
          <w:b/>
        </w:rPr>
        <w:t xml:space="preserve"> </w:t>
      </w:r>
      <w:r w:rsidR="00493977" w:rsidRPr="009D668D">
        <w:rPr>
          <w:rFonts w:ascii="Arial" w:hAnsi="Arial" w:cs="Arial"/>
        </w:rPr>
        <w:t xml:space="preserve">cédula </w:t>
      </w:r>
      <w:r w:rsidR="009908C4" w:rsidRPr="009D668D">
        <w:rPr>
          <w:rFonts w:ascii="Arial" w:hAnsi="Arial" w:cs="Arial"/>
        </w:rPr>
        <w:t xml:space="preserve">de identidad No. </w:t>
      </w:r>
      <w:r w:rsidR="0047569C">
        <w:rPr>
          <w:rFonts w:ascii="Arial" w:hAnsi="Arial" w:cs="Arial"/>
        </w:rPr>
        <w:t>000</w:t>
      </w:r>
      <w:r w:rsidR="00493977" w:rsidRPr="009D668D">
        <w:rPr>
          <w:rFonts w:ascii="Arial" w:hAnsi="Arial" w:cs="Arial"/>
        </w:rPr>
        <w:t xml:space="preserve">, en contra del </w:t>
      </w:r>
      <w:r w:rsidR="00B43D41" w:rsidRPr="009D668D">
        <w:rPr>
          <w:rFonts w:ascii="Arial" w:hAnsi="Arial" w:cs="Arial"/>
          <w:b/>
          <w:bCs/>
        </w:rPr>
        <w:t>A</w:t>
      </w:r>
      <w:r w:rsidR="00493977" w:rsidRPr="009D668D">
        <w:rPr>
          <w:rFonts w:ascii="Arial" w:hAnsi="Arial" w:cs="Arial"/>
          <w:b/>
          <w:bCs/>
        </w:rPr>
        <w:t>rtículo 7.9 de la Sesión Ordinaria 03-2024 de</w:t>
      </w:r>
      <w:r w:rsidR="00B43D41" w:rsidRPr="009D668D">
        <w:rPr>
          <w:rFonts w:ascii="Arial" w:hAnsi="Arial" w:cs="Arial"/>
          <w:b/>
          <w:bCs/>
        </w:rPr>
        <w:t>l</w:t>
      </w:r>
      <w:r w:rsidR="00493977" w:rsidRPr="009D668D">
        <w:rPr>
          <w:rFonts w:ascii="Arial" w:hAnsi="Arial" w:cs="Arial"/>
          <w:b/>
          <w:bCs/>
        </w:rPr>
        <w:t xml:space="preserve"> 22 de enero de 2024</w:t>
      </w:r>
      <w:r w:rsidR="00493977" w:rsidRPr="00406634">
        <w:rPr>
          <w:rFonts w:ascii="Arial" w:hAnsi="Arial" w:cs="Arial"/>
        </w:rPr>
        <w:t>,</w:t>
      </w:r>
      <w:r w:rsidR="00493977" w:rsidRPr="009D668D">
        <w:rPr>
          <w:rFonts w:ascii="Arial" w:hAnsi="Arial" w:cs="Arial"/>
          <w:b/>
          <w:bCs/>
        </w:rPr>
        <w:t xml:space="preserve"> </w:t>
      </w:r>
      <w:r w:rsidR="00493977" w:rsidRPr="009D668D">
        <w:rPr>
          <w:rFonts w:ascii="Arial" w:hAnsi="Arial" w:cs="Arial"/>
        </w:rPr>
        <w:t>adoptado por la Junta Directiva del Consejo de Transporte Público</w:t>
      </w:r>
    </w:p>
    <w:p w14:paraId="40A5E7BA" w14:textId="77777777" w:rsidR="00406634" w:rsidRDefault="00406634" w:rsidP="000F6462">
      <w:pPr>
        <w:jc w:val="both"/>
        <w:rPr>
          <w:rFonts w:ascii="Arial" w:hAnsi="Arial" w:cs="Arial"/>
        </w:rPr>
      </w:pPr>
    </w:p>
    <w:p w14:paraId="318310CE" w14:textId="4C5AC67A" w:rsidR="00004BC7" w:rsidRPr="00004BC7" w:rsidRDefault="00406634" w:rsidP="00406634">
      <w:pPr>
        <w:pStyle w:val="Sinespaciado"/>
        <w:spacing w:line="276" w:lineRule="auto"/>
        <w:jc w:val="both"/>
        <w:rPr>
          <w:rFonts w:ascii="Arial" w:hAnsi="Arial" w:cs="Arial"/>
          <w:color w:val="000000" w:themeColor="text1"/>
          <w:sz w:val="24"/>
          <w:szCs w:val="24"/>
        </w:rPr>
      </w:pPr>
      <w:r w:rsidRPr="00F937B3">
        <w:rPr>
          <w:rFonts w:ascii="Arial" w:hAnsi="Arial" w:cs="Arial"/>
          <w:b/>
          <w:bCs/>
          <w:color w:val="000000" w:themeColor="text1"/>
          <w:sz w:val="24"/>
          <w:szCs w:val="24"/>
        </w:rPr>
        <w:t>II.</w:t>
      </w:r>
      <w:r w:rsidR="00004BC7">
        <w:rPr>
          <w:rFonts w:ascii="Arial" w:hAnsi="Arial" w:cs="Arial"/>
          <w:b/>
          <w:bCs/>
          <w:color w:val="000000" w:themeColor="text1"/>
          <w:sz w:val="24"/>
          <w:szCs w:val="24"/>
        </w:rPr>
        <w:t xml:space="preserve"> </w:t>
      </w:r>
      <w:r w:rsidR="00004BC7" w:rsidRPr="00004BC7">
        <w:rPr>
          <w:rFonts w:ascii="Arial" w:hAnsi="Arial" w:cs="Arial"/>
          <w:color w:val="000000" w:themeColor="text1"/>
          <w:sz w:val="24"/>
          <w:szCs w:val="24"/>
        </w:rPr>
        <w:t xml:space="preserve">Proceda el señor </w:t>
      </w:r>
      <w:r w:rsidR="0047569C">
        <w:rPr>
          <w:rFonts w:ascii="Arial" w:hAnsi="Arial" w:cs="Arial"/>
          <w:color w:val="000000" w:themeColor="text1"/>
          <w:sz w:val="24"/>
          <w:szCs w:val="24"/>
        </w:rPr>
        <w:t>CRG</w:t>
      </w:r>
      <w:r w:rsidR="00004BC7" w:rsidRPr="00004BC7">
        <w:rPr>
          <w:rFonts w:ascii="Arial" w:hAnsi="Arial" w:cs="Arial"/>
          <w:color w:val="000000" w:themeColor="text1"/>
          <w:sz w:val="24"/>
          <w:szCs w:val="24"/>
        </w:rPr>
        <w:t xml:space="preserve"> a concluir con los trámites para inscribir el respectivo vehículo ante el Registro Público</w:t>
      </w:r>
      <w:r w:rsidR="0031274F">
        <w:rPr>
          <w:rFonts w:ascii="Arial" w:hAnsi="Arial" w:cs="Arial"/>
          <w:color w:val="000000" w:themeColor="text1"/>
          <w:sz w:val="24"/>
          <w:szCs w:val="24"/>
        </w:rPr>
        <w:t>.</w:t>
      </w:r>
    </w:p>
    <w:p w14:paraId="09CB29A0" w14:textId="77777777" w:rsidR="00004BC7" w:rsidRDefault="00004BC7" w:rsidP="00406634">
      <w:pPr>
        <w:pStyle w:val="Sinespaciado"/>
        <w:spacing w:line="276" w:lineRule="auto"/>
        <w:jc w:val="both"/>
        <w:rPr>
          <w:rFonts w:ascii="Arial" w:hAnsi="Arial" w:cs="Arial"/>
          <w:b/>
          <w:bCs/>
          <w:color w:val="000000" w:themeColor="text1"/>
          <w:sz w:val="24"/>
          <w:szCs w:val="24"/>
        </w:rPr>
      </w:pPr>
    </w:p>
    <w:p w14:paraId="52416423" w14:textId="1EC3ED6F" w:rsidR="00406634" w:rsidRPr="00F937B3" w:rsidRDefault="00004BC7" w:rsidP="00406634">
      <w:pPr>
        <w:pStyle w:val="Sinespaciado"/>
        <w:spacing w:line="276" w:lineRule="auto"/>
        <w:jc w:val="both"/>
        <w:rPr>
          <w:rFonts w:ascii="Arial" w:hAnsi="Arial" w:cs="Arial"/>
          <w:color w:val="000000" w:themeColor="text1"/>
          <w:sz w:val="24"/>
          <w:szCs w:val="24"/>
        </w:rPr>
      </w:pPr>
      <w:r>
        <w:rPr>
          <w:rFonts w:ascii="Arial" w:hAnsi="Arial" w:cs="Arial"/>
          <w:b/>
          <w:bCs/>
          <w:color w:val="000000" w:themeColor="text1"/>
          <w:sz w:val="24"/>
          <w:szCs w:val="24"/>
        </w:rPr>
        <w:t>III.</w:t>
      </w:r>
      <w:r w:rsidR="00406634" w:rsidRPr="00F937B3">
        <w:rPr>
          <w:rFonts w:ascii="Arial" w:hAnsi="Arial" w:cs="Arial"/>
          <w:color w:val="000000" w:themeColor="text1"/>
          <w:sz w:val="24"/>
          <w:szCs w:val="24"/>
        </w:rPr>
        <w:t xml:space="preserve"> Según las disposiciones del artículo 16 de la Ley No. 7969, rector en la materia, se recuerda que los fallos de este Tribunal </w:t>
      </w:r>
      <w:r w:rsidR="00406634" w:rsidRPr="00F937B3">
        <w:rPr>
          <w:rFonts w:ascii="Arial" w:eastAsia="Times New Roman" w:hAnsi="Arial" w:cs="Arial"/>
          <w:i/>
          <w:iCs/>
          <w:color w:val="000000" w:themeColor="text1"/>
          <w:sz w:val="24"/>
          <w:szCs w:val="24"/>
          <w:lang w:eastAsia="es-ES"/>
        </w:rPr>
        <w:t>son de acatamiento inmediato, estricto y obligatorio.</w:t>
      </w:r>
      <w:r w:rsidR="00406634" w:rsidRPr="00F937B3">
        <w:rPr>
          <w:rFonts w:ascii="Arial" w:hAnsi="Arial" w:cs="Arial"/>
          <w:color w:val="000000" w:themeColor="text1"/>
          <w:sz w:val="24"/>
          <w:szCs w:val="24"/>
        </w:rPr>
        <w:t xml:space="preserve"> </w:t>
      </w:r>
    </w:p>
    <w:p w14:paraId="31AB6F1A" w14:textId="77777777" w:rsidR="00406634" w:rsidRPr="00F937B3" w:rsidRDefault="00406634" w:rsidP="00406634">
      <w:pPr>
        <w:jc w:val="both"/>
        <w:rPr>
          <w:rFonts w:ascii="Arial" w:hAnsi="Arial" w:cs="Arial"/>
          <w:b/>
        </w:rPr>
      </w:pPr>
    </w:p>
    <w:p w14:paraId="18D210DD" w14:textId="7D83AAD4" w:rsidR="00406634" w:rsidRPr="00406634" w:rsidRDefault="00406634" w:rsidP="00406634">
      <w:pPr>
        <w:jc w:val="both"/>
        <w:rPr>
          <w:rFonts w:ascii="Arial" w:hAnsi="Arial" w:cs="Arial"/>
        </w:rPr>
      </w:pPr>
      <w:r w:rsidRPr="00F937B3">
        <w:rPr>
          <w:rFonts w:ascii="Arial" w:hAnsi="Arial" w:cs="Arial"/>
          <w:b/>
        </w:rPr>
        <w:t>I</w:t>
      </w:r>
      <w:r w:rsidR="002D6E21">
        <w:rPr>
          <w:rFonts w:ascii="Arial" w:hAnsi="Arial" w:cs="Arial"/>
          <w:b/>
        </w:rPr>
        <w:t>V</w:t>
      </w:r>
      <w:r w:rsidRPr="00F937B3">
        <w:rPr>
          <w:rFonts w:ascii="Arial" w:hAnsi="Arial" w:cs="Arial"/>
          <w:b/>
        </w:rPr>
        <w:t xml:space="preserve">. </w:t>
      </w:r>
      <w:r w:rsidRPr="00F937B3">
        <w:rPr>
          <w:rFonts w:ascii="Arial" w:hAnsi="Arial" w:cs="Arial"/>
          <w:bCs/>
        </w:rPr>
        <w:t>De</w:t>
      </w:r>
      <w:r w:rsidRPr="00F937B3">
        <w:rPr>
          <w:rFonts w:ascii="Arial" w:hAnsi="Arial" w:cs="Arial"/>
        </w:rPr>
        <w:t xml:space="preserve"> conformidad con el artículo 22, inciso c), de la citada Ley No. 7969, la presente resolución no tiene ulterior recurso por lo que</w:t>
      </w:r>
      <w:r w:rsidRPr="00F937B3">
        <w:rPr>
          <w:rFonts w:ascii="Arial" w:hAnsi="Arial" w:cs="Arial"/>
          <w:bCs/>
        </w:rPr>
        <w:t xml:space="preserve"> se</w:t>
      </w:r>
      <w:r w:rsidRPr="00F937B3">
        <w:rPr>
          <w:rFonts w:ascii="Arial" w:hAnsi="Arial" w:cs="Arial"/>
          <w:i/>
        </w:rPr>
        <w:t xml:space="preserve"> tiene por agotada la vía administrativa</w:t>
      </w:r>
      <w:r w:rsidRPr="00F937B3">
        <w:rPr>
          <w:rFonts w:ascii="Arial" w:hAnsi="Arial" w:cs="Arial"/>
        </w:rPr>
        <w:t>.</w:t>
      </w:r>
      <w:r w:rsidRPr="00406634">
        <w:rPr>
          <w:rFonts w:ascii="Arial" w:hAnsi="Arial" w:cs="Arial"/>
        </w:rPr>
        <w:t xml:space="preserve"> </w:t>
      </w:r>
    </w:p>
    <w:p w14:paraId="1B72FE96" w14:textId="77777777" w:rsidR="00406634" w:rsidRDefault="00406634" w:rsidP="000F6462">
      <w:pPr>
        <w:jc w:val="both"/>
        <w:rPr>
          <w:rFonts w:ascii="Arial" w:hAnsi="Arial" w:cs="Arial"/>
        </w:rPr>
      </w:pPr>
    </w:p>
    <w:p w14:paraId="266C3B37" w14:textId="77777777" w:rsidR="00DD5C23" w:rsidRDefault="00DD5C23" w:rsidP="000F6462">
      <w:pPr>
        <w:jc w:val="both"/>
        <w:rPr>
          <w:rFonts w:ascii="Arial" w:hAnsi="Arial" w:cs="Arial"/>
          <w:b/>
        </w:rPr>
      </w:pPr>
    </w:p>
    <w:p w14:paraId="356B0A30" w14:textId="3AD55D62" w:rsidR="000F6462" w:rsidRPr="009D668D" w:rsidRDefault="000F6462" w:rsidP="000F6462">
      <w:pPr>
        <w:jc w:val="both"/>
        <w:rPr>
          <w:rFonts w:ascii="Arial" w:hAnsi="Arial" w:cs="Arial"/>
          <w:b/>
        </w:rPr>
      </w:pPr>
      <w:r w:rsidRPr="009D668D">
        <w:rPr>
          <w:rFonts w:ascii="Arial" w:hAnsi="Arial" w:cs="Arial"/>
          <w:b/>
        </w:rPr>
        <w:t xml:space="preserve">NOTIFIQUESE. - </w:t>
      </w:r>
    </w:p>
    <w:p w14:paraId="6672AC00" w14:textId="77777777" w:rsidR="000F6462" w:rsidRPr="009D668D" w:rsidRDefault="000F6462" w:rsidP="000F6462">
      <w:pPr>
        <w:jc w:val="both"/>
        <w:rPr>
          <w:rFonts w:ascii="Arial" w:hAnsi="Arial" w:cs="Arial"/>
          <w:b/>
        </w:rPr>
      </w:pPr>
    </w:p>
    <w:p w14:paraId="38B1EA6C" w14:textId="77777777" w:rsidR="00406634" w:rsidRPr="009D668D" w:rsidRDefault="00406634" w:rsidP="000F6462">
      <w:pPr>
        <w:jc w:val="both"/>
        <w:rPr>
          <w:rFonts w:ascii="Arial" w:hAnsi="Arial" w:cs="Arial"/>
          <w:b/>
        </w:rPr>
      </w:pPr>
    </w:p>
    <w:p w14:paraId="5B3DC28A" w14:textId="77777777" w:rsidR="000F6462" w:rsidRDefault="000F6462" w:rsidP="000F6462">
      <w:pPr>
        <w:jc w:val="both"/>
        <w:rPr>
          <w:rFonts w:ascii="Arial" w:hAnsi="Arial" w:cs="Arial"/>
          <w:b/>
        </w:rPr>
      </w:pPr>
    </w:p>
    <w:p w14:paraId="4462917B" w14:textId="77777777" w:rsidR="00406634" w:rsidRPr="009D668D" w:rsidRDefault="00406634" w:rsidP="000F6462">
      <w:pPr>
        <w:jc w:val="both"/>
        <w:rPr>
          <w:rFonts w:ascii="Arial" w:hAnsi="Arial" w:cs="Arial"/>
          <w:b/>
        </w:rPr>
      </w:pPr>
    </w:p>
    <w:p w14:paraId="6B5D0963" w14:textId="77777777" w:rsidR="000F6462" w:rsidRPr="009D668D" w:rsidRDefault="000F6462" w:rsidP="000F6462">
      <w:pPr>
        <w:pStyle w:val="Ttulo1"/>
        <w:rPr>
          <w:rFonts w:ascii="Arial" w:hAnsi="Arial" w:cs="Arial"/>
          <w:sz w:val="24"/>
          <w:szCs w:val="24"/>
        </w:rPr>
      </w:pPr>
      <w:r w:rsidRPr="009D668D">
        <w:rPr>
          <w:rFonts w:ascii="Arial" w:hAnsi="Arial" w:cs="Arial"/>
          <w:sz w:val="24"/>
          <w:szCs w:val="24"/>
        </w:rPr>
        <w:t>Lic. Ronald Muñoz Corea</w:t>
      </w:r>
    </w:p>
    <w:p w14:paraId="6B3E1253" w14:textId="77777777" w:rsidR="000F6462" w:rsidRPr="00406634" w:rsidRDefault="000F6462" w:rsidP="000F6462">
      <w:pPr>
        <w:pStyle w:val="Ttulo2"/>
        <w:jc w:val="center"/>
        <w:rPr>
          <w:rFonts w:ascii="Arial" w:hAnsi="Arial" w:cs="Arial"/>
          <w:b/>
          <w:bCs/>
          <w:color w:val="auto"/>
          <w:sz w:val="24"/>
          <w:szCs w:val="24"/>
        </w:rPr>
      </w:pPr>
      <w:r w:rsidRPr="00406634">
        <w:rPr>
          <w:rFonts w:ascii="Arial" w:hAnsi="Arial" w:cs="Arial"/>
          <w:b/>
          <w:bCs/>
          <w:color w:val="auto"/>
          <w:sz w:val="24"/>
          <w:szCs w:val="24"/>
        </w:rPr>
        <w:t>Presidente</w:t>
      </w:r>
    </w:p>
    <w:p w14:paraId="4751E1A1" w14:textId="77777777" w:rsidR="000F6462" w:rsidRDefault="000F6462" w:rsidP="000F6462">
      <w:pPr>
        <w:jc w:val="both"/>
        <w:rPr>
          <w:rFonts w:ascii="Arial" w:hAnsi="Arial" w:cs="Arial"/>
        </w:rPr>
      </w:pPr>
    </w:p>
    <w:p w14:paraId="27C97A7E" w14:textId="77777777" w:rsidR="00DD5C23" w:rsidRDefault="00DD5C23" w:rsidP="000F6462">
      <w:pPr>
        <w:jc w:val="both"/>
        <w:rPr>
          <w:rFonts w:ascii="Arial" w:hAnsi="Arial" w:cs="Arial"/>
        </w:rPr>
      </w:pPr>
    </w:p>
    <w:p w14:paraId="6EC8EAF5" w14:textId="77777777" w:rsidR="00406634" w:rsidRPr="009D668D" w:rsidRDefault="00406634" w:rsidP="000F6462">
      <w:pPr>
        <w:jc w:val="both"/>
        <w:rPr>
          <w:rFonts w:ascii="Arial" w:hAnsi="Arial" w:cs="Arial"/>
        </w:rPr>
      </w:pPr>
    </w:p>
    <w:p w14:paraId="2B49B17C" w14:textId="77777777" w:rsidR="000F6462" w:rsidRPr="009D668D" w:rsidRDefault="000F6462" w:rsidP="000F6462">
      <w:pPr>
        <w:pStyle w:val="Ttulo1"/>
        <w:jc w:val="both"/>
        <w:rPr>
          <w:rFonts w:ascii="Arial" w:hAnsi="Arial" w:cs="Arial"/>
          <w:sz w:val="24"/>
          <w:szCs w:val="24"/>
        </w:rPr>
      </w:pPr>
    </w:p>
    <w:p w14:paraId="452AAD46" w14:textId="77777777" w:rsidR="000F6462" w:rsidRPr="009D668D" w:rsidRDefault="000F6462" w:rsidP="000F6462">
      <w:pPr>
        <w:pStyle w:val="Ttulo1"/>
        <w:jc w:val="both"/>
        <w:rPr>
          <w:rFonts w:ascii="Arial" w:hAnsi="Arial" w:cs="Arial"/>
          <w:sz w:val="24"/>
          <w:szCs w:val="24"/>
        </w:rPr>
      </w:pPr>
    </w:p>
    <w:p w14:paraId="11463E5C" w14:textId="459BE096" w:rsidR="000F6462" w:rsidRPr="009D668D" w:rsidRDefault="000F6462" w:rsidP="000F6462">
      <w:pPr>
        <w:pStyle w:val="Ttulo1"/>
        <w:jc w:val="both"/>
        <w:rPr>
          <w:rFonts w:ascii="Arial" w:hAnsi="Arial" w:cs="Arial"/>
          <w:sz w:val="24"/>
          <w:szCs w:val="24"/>
        </w:rPr>
      </w:pPr>
      <w:r w:rsidRPr="009D668D">
        <w:rPr>
          <w:rFonts w:ascii="Arial" w:hAnsi="Arial" w:cs="Arial"/>
          <w:sz w:val="24"/>
          <w:szCs w:val="24"/>
        </w:rPr>
        <w:t xml:space="preserve">Licda. </w:t>
      </w:r>
      <w:r w:rsidR="00995F44" w:rsidRPr="009D668D">
        <w:rPr>
          <w:rFonts w:ascii="Arial" w:hAnsi="Arial" w:cs="Arial"/>
          <w:sz w:val="24"/>
          <w:szCs w:val="24"/>
        </w:rPr>
        <w:t>Maricela Villegas Herrera</w:t>
      </w:r>
      <w:r w:rsidRPr="009D668D">
        <w:rPr>
          <w:rFonts w:ascii="Arial" w:hAnsi="Arial" w:cs="Arial"/>
          <w:sz w:val="24"/>
          <w:szCs w:val="24"/>
        </w:rPr>
        <w:t xml:space="preserve">                                    Licda. María Susana López Rivera             </w:t>
      </w:r>
    </w:p>
    <w:p w14:paraId="4ED3006D" w14:textId="36442AE2" w:rsidR="000F6462" w:rsidRPr="009D668D" w:rsidRDefault="00BC2379" w:rsidP="00BC2379">
      <w:pPr>
        <w:ind w:left="708"/>
        <w:jc w:val="both"/>
        <w:rPr>
          <w:rFonts w:ascii="Arial" w:hAnsi="Arial" w:cs="Arial"/>
          <w:b/>
        </w:rPr>
      </w:pPr>
      <w:r>
        <w:rPr>
          <w:rFonts w:ascii="Arial" w:hAnsi="Arial" w:cs="Arial"/>
          <w:b/>
        </w:rPr>
        <w:t xml:space="preserve">      </w:t>
      </w:r>
      <w:r w:rsidR="000F6462" w:rsidRPr="009D668D">
        <w:rPr>
          <w:rFonts w:ascii="Arial" w:hAnsi="Arial" w:cs="Arial"/>
          <w:b/>
        </w:rPr>
        <w:t>Juez</w:t>
      </w:r>
      <w:r>
        <w:rPr>
          <w:rFonts w:ascii="Arial" w:hAnsi="Arial" w:cs="Arial"/>
          <w:b/>
        </w:rPr>
        <w:t>a</w:t>
      </w:r>
      <w:r w:rsidR="000F6462" w:rsidRPr="009D668D">
        <w:rPr>
          <w:rFonts w:ascii="Arial" w:hAnsi="Arial" w:cs="Arial"/>
          <w:b/>
        </w:rPr>
        <w:t xml:space="preserve"> </w:t>
      </w:r>
      <w:r w:rsidR="000F6462" w:rsidRPr="009D668D">
        <w:rPr>
          <w:rFonts w:ascii="Arial" w:hAnsi="Arial" w:cs="Arial"/>
          <w:b/>
        </w:rPr>
        <w:tab/>
      </w:r>
      <w:r w:rsidR="000F6462" w:rsidRPr="009D668D">
        <w:rPr>
          <w:rFonts w:ascii="Arial" w:hAnsi="Arial" w:cs="Arial"/>
          <w:b/>
        </w:rPr>
        <w:tab/>
      </w:r>
      <w:r w:rsidR="000F6462" w:rsidRPr="009D668D">
        <w:rPr>
          <w:rFonts w:ascii="Arial" w:hAnsi="Arial" w:cs="Arial"/>
          <w:b/>
        </w:rPr>
        <w:tab/>
        <w:t xml:space="preserve">                   </w:t>
      </w:r>
      <w:r w:rsidR="00406634">
        <w:rPr>
          <w:rFonts w:ascii="Arial" w:hAnsi="Arial" w:cs="Arial"/>
          <w:b/>
        </w:rPr>
        <w:tab/>
      </w:r>
      <w:r w:rsidR="00406634">
        <w:rPr>
          <w:rFonts w:ascii="Arial" w:hAnsi="Arial" w:cs="Arial"/>
          <w:b/>
        </w:rPr>
        <w:tab/>
      </w:r>
      <w:r w:rsidR="000F6462" w:rsidRPr="009D668D">
        <w:rPr>
          <w:rFonts w:ascii="Arial" w:hAnsi="Arial" w:cs="Arial"/>
          <w:b/>
        </w:rPr>
        <w:t xml:space="preserve">    </w:t>
      </w:r>
      <w:r>
        <w:rPr>
          <w:rFonts w:ascii="Arial" w:hAnsi="Arial" w:cs="Arial"/>
          <w:b/>
        </w:rPr>
        <w:t xml:space="preserve">            </w:t>
      </w:r>
      <w:r w:rsidR="000F6462" w:rsidRPr="009D668D">
        <w:rPr>
          <w:rFonts w:ascii="Arial" w:hAnsi="Arial" w:cs="Arial"/>
          <w:b/>
        </w:rPr>
        <w:t xml:space="preserve">    Juez</w:t>
      </w:r>
      <w:r>
        <w:rPr>
          <w:rFonts w:ascii="Arial" w:hAnsi="Arial" w:cs="Arial"/>
          <w:b/>
        </w:rPr>
        <w:t>a</w:t>
      </w:r>
    </w:p>
    <w:p w14:paraId="0FC4277F" w14:textId="7387C675" w:rsidR="000F6462" w:rsidRPr="009D668D" w:rsidRDefault="000F6462" w:rsidP="000F6462">
      <w:pPr>
        <w:rPr>
          <w:rFonts w:ascii="Arial" w:hAnsi="Arial" w:cs="Arial"/>
        </w:rPr>
      </w:pPr>
    </w:p>
    <w:p w14:paraId="732BFB11" w14:textId="77777777" w:rsidR="000F6462" w:rsidRPr="009D668D" w:rsidRDefault="000F6462" w:rsidP="000F6462">
      <w:pPr>
        <w:rPr>
          <w:rFonts w:ascii="Arial" w:hAnsi="Arial" w:cs="Arial"/>
        </w:rPr>
      </w:pPr>
    </w:p>
    <w:p w14:paraId="794BA366" w14:textId="77777777" w:rsidR="000F6462" w:rsidRPr="009D668D" w:rsidRDefault="000F6462" w:rsidP="000F6462">
      <w:pPr>
        <w:rPr>
          <w:rFonts w:ascii="Arial" w:hAnsi="Arial" w:cs="Arial"/>
        </w:rPr>
      </w:pPr>
    </w:p>
    <w:p w14:paraId="65C8735E" w14:textId="77777777" w:rsidR="000F6462" w:rsidRPr="009D668D" w:rsidRDefault="000F6462" w:rsidP="000F6462">
      <w:pPr>
        <w:rPr>
          <w:rFonts w:ascii="Arial" w:hAnsi="Arial" w:cs="Arial"/>
        </w:rPr>
      </w:pPr>
    </w:p>
    <w:p w14:paraId="55FECBF7" w14:textId="77777777" w:rsidR="000F6462" w:rsidRPr="009D668D" w:rsidRDefault="000F6462" w:rsidP="000F6462">
      <w:pPr>
        <w:rPr>
          <w:rFonts w:ascii="Arial" w:hAnsi="Arial" w:cs="Arial"/>
        </w:rPr>
      </w:pPr>
    </w:p>
    <w:p w14:paraId="2AE3B55F" w14:textId="77777777" w:rsidR="000F6462" w:rsidRPr="009D668D" w:rsidRDefault="000F6462" w:rsidP="000F6462">
      <w:pPr>
        <w:rPr>
          <w:rFonts w:ascii="Arial" w:hAnsi="Arial" w:cs="Arial"/>
        </w:rPr>
      </w:pPr>
    </w:p>
    <w:sectPr w:rsidR="000F6462" w:rsidRPr="009D668D" w:rsidSect="0011115E">
      <w:footerReference w:type="even" r:id="rId9"/>
      <w:footerReference w:type="default" r:id="rId10"/>
      <w:pgSz w:w="12240" w:h="15840" w:code="1"/>
      <w:pgMar w:top="1417" w:right="170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5FDFD" w14:textId="77777777" w:rsidR="001E2D19" w:rsidRDefault="001E2D19" w:rsidP="00EE63B7">
      <w:r>
        <w:separator/>
      </w:r>
    </w:p>
  </w:endnote>
  <w:endnote w:type="continuationSeparator" w:id="0">
    <w:p w14:paraId="129C230F" w14:textId="77777777" w:rsidR="001E2D19" w:rsidRDefault="001E2D19" w:rsidP="00EE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30D92" w14:textId="77777777" w:rsidR="000F350D" w:rsidRDefault="00000000" w:rsidP="00F5544C">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2</w:t>
    </w:r>
    <w:r>
      <w:rPr>
        <w:rStyle w:val="Nmerodepgina"/>
        <w:rFonts w:eastAsiaTheme="majorEastAsia"/>
      </w:rPr>
      <w:fldChar w:fldCharType="end"/>
    </w:r>
  </w:p>
  <w:p w14:paraId="555C5708" w14:textId="77777777" w:rsidR="000F350D" w:rsidRDefault="000F350D" w:rsidP="00F5544C">
    <w:pPr>
      <w:pStyle w:val="Piedepgina"/>
      <w:ind w:right="360"/>
    </w:pPr>
  </w:p>
  <w:p w14:paraId="1495F36B" w14:textId="77777777" w:rsidR="00167DDC" w:rsidRDefault="00167D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265A2" w14:textId="77777777" w:rsidR="000F350D" w:rsidRDefault="00000000" w:rsidP="00F5544C">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13</w:t>
    </w:r>
    <w:r>
      <w:rPr>
        <w:rStyle w:val="Nmerodepgina"/>
        <w:rFonts w:eastAsiaTheme="majorEastAsia"/>
      </w:rPr>
      <w:fldChar w:fldCharType="end"/>
    </w:r>
  </w:p>
  <w:p w14:paraId="5431A8EE" w14:textId="276E2B6E" w:rsidR="000F350D" w:rsidRPr="00AB7A16" w:rsidRDefault="00000000" w:rsidP="00F5544C">
    <w:pPr>
      <w:pStyle w:val="Piedepgina"/>
      <w:ind w:right="360"/>
      <w:rPr>
        <w:lang w:val="es-MX"/>
      </w:rPr>
    </w:pPr>
    <w:r>
      <w:rPr>
        <w:lang w:val="es-MX"/>
      </w:rPr>
      <w:t xml:space="preserve">                                                                                                </w:t>
    </w:r>
  </w:p>
  <w:p w14:paraId="3E5B502D" w14:textId="77777777" w:rsidR="00167DDC" w:rsidRDefault="00167D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FF3D9" w14:textId="77777777" w:rsidR="001E2D19" w:rsidRDefault="001E2D19" w:rsidP="00EE63B7">
      <w:r>
        <w:separator/>
      </w:r>
    </w:p>
  </w:footnote>
  <w:footnote w:type="continuationSeparator" w:id="0">
    <w:p w14:paraId="2AAE8408" w14:textId="77777777" w:rsidR="001E2D19" w:rsidRDefault="001E2D19" w:rsidP="00EE6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55E0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7861D8"/>
    <w:multiLevelType w:val="hybridMultilevel"/>
    <w:tmpl w:val="EADC84CA"/>
    <w:lvl w:ilvl="0" w:tplc="19F65970">
      <w:start w:val="4"/>
      <w:numFmt w:val="bullet"/>
      <w:lvlText w:val="-"/>
      <w:lvlJc w:val="left"/>
      <w:pPr>
        <w:ind w:left="1571" w:hanging="360"/>
      </w:pPr>
      <w:rPr>
        <w:rFonts w:ascii="Calibri" w:eastAsiaTheme="minorHAnsi" w:hAnsi="Calibri" w:cs="Calibri"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81B42A1"/>
    <w:multiLevelType w:val="hybridMultilevel"/>
    <w:tmpl w:val="1B44672C"/>
    <w:lvl w:ilvl="0" w:tplc="3D240AB4">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A7E2891"/>
    <w:multiLevelType w:val="hybridMultilevel"/>
    <w:tmpl w:val="977020EE"/>
    <w:lvl w:ilvl="0" w:tplc="19F65970">
      <w:start w:val="4"/>
      <w:numFmt w:val="bullet"/>
      <w:lvlText w:val="-"/>
      <w:lvlJc w:val="left"/>
      <w:pPr>
        <w:ind w:left="405" w:hanging="360"/>
      </w:pPr>
      <w:rPr>
        <w:rFonts w:ascii="Calibri" w:eastAsiaTheme="minorHAnsi" w:hAnsi="Calibri" w:cs="Calibri" w:hint="default"/>
      </w:rPr>
    </w:lvl>
    <w:lvl w:ilvl="1" w:tplc="140A0003" w:tentative="1">
      <w:start w:val="1"/>
      <w:numFmt w:val="bullet"/>
      <w:lvlText w:val="o"/>
      <w:lvlJc w:val="left"/>
      <w:pPr>
        <w:ind w:left="1125" w:hanging="360"/>
      </w:pPr>
      <w:rPr>
        <w:rFonts w:ascii="Courier New" w:hAnsi="Courier New" w:cs="Courier New" w:hint="default"/>
      </w:rPr>
    </w:lvl>
    <w:lvl w:ilvl="2" w:tplc="140A0005" w:tentative="1">
      <w:start w:val="1"/>
      <w:numFmt w:val="bullet"/>
      <w:lvlText w:val=""/>
      <w:lvlJc w:val="left"/>
      <w:pPr>
        <w:ind w:left="1845" w:hanging="360"/>
      </w:pPr>
      <w:rPr>
        <w:rFonts w:ascii="Wingdings" w:hAnsi="Wingdings" w:hint="default"/>
      </w:rPr>
    </w:lvl>
    <w:lvl w:ilvl="3" w:tplc="140A0001" w:tentative="1">
      <w:start w:val="1"/>
      <w:numFmt w:val="bullet"/>
      <w:lvlText w:val=""/>
      <w:lvlJc w:val="left"/>
      <w:pPr>
        <w:ind w:left="2565" w:hanging="360"/>
      </w:pPr>
      <w:rPr>
        <w:rFonts w:ascii="Symbol" w:hAnsi="Symbol" w:hint="default"/>
      </w:rPr>
    </w:lvl>
    <w:lvl w:ilvl="4" w:tplc="140A0003" w:tentative="1">
      <w:start w:val="1"/>
      <w:numFmt w:val="bullet"/>
      <w:lvlText w:val="o"/>
      <w:lvlJc w:val="left"/>
      <w:pPr>
        <w:ind w:left="3285" w:hanging="360"/>
      </w:pPr>
      <w:rPr>
        <w:rFonts w:ascii="Courier New" w:hAnsi="Courier New" w:cs="Courier New" w:hint="default"/>
      </w:rPr>
    </w:lvl>
    <w:lvl w:ilvl="5" w:tplc="140A0005" w:tentative="1">
      <w:start w:val="1"/>
      <w:numFmt w:val="bullet"/>
      <w:lvlText w:val=""/>
      <w:lvlJc w:val="left"/>
      <w:pPr>
        <w:ind w:left="4005" w:hanging="360"/>
      </w:pPr>
      <w:rPr>
        <w:rFonts w:ascii="Wingdings" w:hAnsi="Wingdings" w:hint="default"/>
      </w:rPr>
    </w:lvl>
    <w:lvl w:ilvl="6" w:tplc="140A0001" w:tentative="1">
      <w:start w:val="1"/>
      <w:numFmt w:val="bullet"/>
      <w:lvlText w:val=""/>
      <w:lvlJc w:val="left"/>
      <w:pPr>
        <w:ind w:left="4725" w:hanging="360"/>
      </w:pPr>
      <w:rPr>
        <w:rFonts w:ascii="Symbol" w:hAnsi="Symbol" w:hint="default"/>
      </w:rPr>
    </w:lvl>
    <w:lvl w:ilvl="7" w:tplc="140A0003" w:tentative="1">
      <w:start w:val="1"/>
      <w:numFmt w:val="bullet"/>
      <w:lvlText w:val="o"/>
      <w:lvlJc w:val="left"/>
      <w:pPr>
        <w:ind w:left="5445" w:hanging="360"/>
      </w:pPr>
      <w:rPr>
        <w:rFonts w:ascii="Courier New" w:hAnsi="Courier New" w:cs="Courier New" w:hint="default"/>
      </w:rPr>
    </w:lvl>
    <w:lvl w:ilvl="8" w:tplc="140A0005" w:tentative="1">
      <w:start w:val="1"/>
      <w:numFmt w:val="bullet"/>
      <w:lvlText w:val=""/>
      <w:lvlJc w:val="left"/>
      <w:pPr>
        <w:ind w:left="6165" w:hanging="360"/>
      </w:pPr>
      <w:rPr>
        <w:rFonts w:ascii="Wingdings" w:hAnsi="Wingdings" w:hint="default"/>
      </w:rPr>
    </w:lvl>
  </w:abstractNum>
  <w:abstractNum w:abstractNumId="4" w15:restartNumberingAfterBreak="0">
    <w:nsid w:val="44D6162D"/>
    <w:multiLevelType w:val="hybridMultilevel"/>
    <w:tmpl w:val="A5400658"/>
    <w:lvl w:ilvl="0" w:tplc="59DE0DD2">
      <w:start w:val="2"/>
      <w:numFmt w:val="decimal"/>
      <w:lvlText w:val="%1."/>
      <w:lvlJc w:val="left"/>
      <w:pPr>
        <w:ind w:left="1211" w:hanging="360"/>
      </w:pPr>
      <w:rPr>
        <w:rFonts w:hint="default"/>
        <w:b w:val="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5" w15:restartNumberingAfterBreak="0">
    <w:nsid w:val="55BE34BB"/>
    <w:multiLevelType w:val="hybridMultilevel"/>
    <w:tmpl w:val="D84C8D6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5AFF28F9"/>
    <w:multiLevelType w:val="hybridMultilevel"/>
    <w:tmpl w:val="D84C8D6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65294100">
    <w:abstractNumId w:val="0"/>
  </w:num>
  <w:num w:numId="2" w16cid:durableId="388967008">
    <w:abstractNumId w:val="6"/>
  </w:num>
  <w:num w:numId="3" w16cid:durableId="187183640">
    <w:abstractNumId w:val="3"/>
  </w:num>
  <w:num w:numId="4" w16cid:durableId="1116414461">
    <w:abstractNumId w:val="2"/>
  </w:num>
  <w:num w:numId="5" w16cid:durableId="907299311">
    <w:abstractNumId w:val="5"/>
  </w:num>
  <w:num w:numId="6" w16cid:durableId="808018630">
    <w:abstractNumId w:val="1"/>
  </w:num>
  <w:num w:numId="7" w16cid:durableId="1201626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62"/>
    <w:rsid w:val="00004BC7"/>
    <w:rsid w:val="00006DBC"/>
    <w:rsid w:val="0000700D"/>
    <w:rsid w:val="000204F4"/>
    <w:rsid w:val="000304D9"/>
    <w:rsid w:val="00030BB0"/>
    <w:rsid w:val="00085E42"/>
    <w:rsid w:val="000916D0"/>
    <w:rsid w:val="00094583"/>
    <w:rsid w:val="000B2438"/>
    <w:rsid w:val="000E18E3"/>
    <w:rsid w:val="000E3663"/>
    <w:rsid w:val="000E6BC2"/>
    <w:rsid w:val="000F1AC7"/>
    <w:rsid w:val="000F350D"/>
    <w:rsid w:val="000F6462"/>
    <w:rsid w:val="0011115E"/>
    <w:rsid w:val="00113B81"/>
    <w:rsid w:val="001164B7"/>
    <w:rsid w:val="00125439"/>
    <w:rsid w:val="001324C5"/>
    <w:rsid w:val="001376AF"/>
    <w:rsid w:val="0014242B"/>
    <w:rsid w:val="00151AB5"/>
    <w:rsid w:val="00167DDC"/>
    <w:rsid w:val="00181603"/>
    <w:rsid w:val="00185394"/>
    <w:rsid w:val="001E2D19"/>
    <w:rsid w:val="001E6182"/>
    <w:rsid w:val="00204CBF"/>
    <w:rsid w:val="002339B6"/>
    <w:rsid w:val="00235D37"/>
    <w:rsid w:val="00260E72"/>
    <w:rsid w:val="00282FF0"/>
    <w:rsid w:val="002D6E21"/>
    <w:rsid w:val="003022DE"/>
    <w:rsid w:val="0031274F"/>
    <w:rsid w:val="00313177"/>
    <w:rsid w:val="00313DB4"/>
    <w:rsid w:val="00337F53"/>
    <w:rsid w:val="0037103A"/>
    <w:rsid w:val="00386AA2"/>
    <w:rsid w:val="003925BF"/>
    <w:rsid w:val="003C51DC"/>
    <w:rsid w:val="003D5E6D"/>
    <w:rsid w:val="003E42B6"/>
    <w:rsid w:val="003F1805"/>
    <w:rsid w:val="00406634"/>
    <w:rsid w:val="00441F2C"/>
    <w:rsid w:val="00473D43"/>
    <w:rsid w:val="0047569C"/>
    <w:rsid w:val="00493977"/>
    <w:rsid w:val="004C1C5F"/>
    <w:rsid w:val="00506EBF"/>
    <w:rsid w:val="00544BB6"/>
    <w:rsid w:val="005B7C02"/>
    <w:rsid w:val="005E01B7"/>
    <w:rsid w:val="005E7F3C"/>
    <w:rsid w:val="005F70B7"/>
    <w:rsid w:val="00646EB4"/>
    <w:rsid w:val="00657D28"/>
    <w:rsid w:val="00660CE7"/>
    <w:rsid w:val="00662DE7"/>
    <w:rsid w:val="006632B4"/>
    <w:rsid w:val="006714B2"/>
    <w:rsid w:val="00675A2C"/>
    <w:rsid w:val="006A22D6"/>
    <w:rsid w:val="006B0505"/>
    <w:rsid w:val="00707AA7"/>
    <w:rsid w:val="00713F99"/>
    <w:rsid w:val="0071632A"/>
    <w:rsid w:val="0072005E"/>
    <w:rsid w:val="00776CA9"/>
    <w:rsid w:val="007D1C74"/>
    <w:rsid w:val="007D554D"/>
    <w:rsid w:val="007F5B6C"/>
    <w:rsid w:val="007F7D7C"/>
    <w:rsid w:val="008103E9"/>
    <w:rsid w:val="00842704"/>
    <w:rsid w:val="008A2D81"/>
    <w:rsid w:val="008E330F"/>
    <w:rsid w:val="008F0F3B"/>
    <w:rsid w:val="00911629"/>
    <w:rsid w:val="00911D54"/>
    <w:rsid w:val="0091241F"/>
    <w:rsid w:val="009305FF"/>
    <w:rsid w:val="009727A5"/>
    <w:rsid w:val="0098433F"/>
    <w:rsid w:val="009908C4"/>
    <w:rsid w:val="00995F44"/>
    <w:rsid w:val="009D668D"/>
    <w:rsid w:val="00A32B50"/>
    <w:rsid w:val="00A33A30"/>
    <w:rsid w:val="00A402D2"/>
    <w:rsid w:val="00AD1CC3"/>
    <w:rsid w:val="00AF5403"/>
    <w:rsid w:val="00B02CEC"/>
    <w:rsid w:val="00B1133F"/>
    <w:rsid w:val="00B132B6"/>
    <w:rsid w:val="00B21766"/>
    <w:rsid w:val="00B342C0"/>
    <w:rsid w:val="00B43D41"/>
    <w:rsid w:val="00B67854"/>
    <w:rsid w:val="00B950F1"/>
    <w:rsid w:val="00B96939"/>
    <w:rsid w:val="00BA768B"/>
    <w:rsid w:val="00BC2379"/>
    <w:rsid w:val="00BC5C02"/>
    <w:rsid w:val="00C0476C"/>
    <w:rsid w:val="00C109A9"/>
    <w:rsid w:val="00C17B96"/>
    <w:rsid w:val="00C426E1"/>
    <w:rsid w:val="00C8029E"/>
    <w:rsid w:val="00CA04D9"/>
    <w:rsid w:val="00CA73E6"/>
    <w:rsid w:val="00CB2646"/>
    <w:rsid w:val="00CB4ECF"/>
    <w:rsid w:val="00D0132B"/>
    <w:rsid w:val="00D04AB3"/>
    <w:rsid w:val="00D17EA4"/>
    <w:rsid w:val="00D2191F"/>
    <w:rsid w:val="00D44B65"/>
    <w:rsid w:val="00D76348"/>
    <w:rsid w:val="00D820D1"/>
    <w:rsid w:val="00D9228D"/>
    <w:rsid w:val="00DB5035"/>
    <w:rsid w:val="00DC645C"/>
    <w:rsid w:val="00DC68ED"/>
    <w:rsid w:val="00DD5C23"/>
    <w:rsid w:val="00E42D4A"/>
    <w:rsid w:val="00ED01FF"/>
    <w:rsid w:val="00EE63B7"/>
    <w:rsid w:val="00F0523A"/>
    <w:rsid w:val="00F215FC"/>
    <w:rsid w:val="00F57D07"/>
    <w:rsid w:val="00F61B00"/>
    <w:rsid w:val="00F81E0B"/>
    <w:rsid w:val="00F937B3"/>
    <w:rsid w:val="00FA7FDB"/>
    <w:rsid w:val="00FB327A"/>
    <w:rsid w:val="00FB41C9"/>
    <w:rsid w:val="00FC7A5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9B01"/>
  <w15:chartTrackingRefBased/>
  <w15:docId w15:val="{79803410-3B18-43C0-91A9-62DF364C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2C0"/>
    <w:pPr>
      <w:spacing w:after="0" w:line="240" w:lineRule="auto"/>
    </w:pPr>
    <w:rPr>
      <w:rFonts w:ascii="Times New Roman" w:eastAsia="Times New Roman" w:hAnsi="Times New Roman" w:cs="Times New Roman"/>
      <w:kern w:val="0"/>
      <w:sz w:val="24"/>
      <w:szCs w:val="24"/>
      <w:lang w:val="es-ES" w:eastAsia="es-ES"/>
    </w:rPr>
  </w:style>
  <w:style w:type="paragraph" w:styleId="Ttulo1">
    <w:name w:val="heading 1"/>
    <w:basedOn w:val="Normal"/>
    <w:next w:val="Normal"/>
    <w:link w:val="Ttulo1Car"/>
    <w:qFormat/>
    <w:rsid w:val="000F6462"/>
    <w:pPr>
      <w:keepNext/>
      <w:jc w:val="center"/>
      <w:outlineLvl w:val="0"/>
    </w:pPr>
    <w:rPr>
      <w:sz w:val="28"/>
      <w:szCs w:val="20"/>
      <w:lang w:val="es-ES_tradnl" w:eastAsia="es-MX"/>
    </w:rPr>
  </w:style>
  <w:style w:type="paragraph" w:styleId="Ttulo2">
    <w:name w:val="heading 2"/>
    <w:basedOn w:val="Normal"/>
    <w:next w:val="Normal"/>
    <w:link w:val="Ttulo2Car"/>
    <w:uiPriority w:val="9"/>
    <w:semiHidden/>
    <w:unhideWhenUsed/>
    <w:qFormat/>
    <w:rsid w:val="000F646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6462"/>
    <w:rPr>
      <w:rFonts w:ascii="Times New Roman" w:eastAsia="Times New Roman" w:hAnsi="Times New Roman" w:cs="Times New Roman"/>
      <w:kern w:val="0"/>
      <w:sz w:val="28"/>
      <w:szCs w:val="20"/>
      <w:lang w:val="es-ES_tradnl" w:eastAsia="es-MX"/>
    </w:rPr>
  </w:style>
  <w:style w:type="character" w:customStyle="1" w:styleId="Ttulo2Car">
    <w:name w:val="Título 2 Car"/>
    <w:basedOn w:val="Fuentedeprrafopredeter"/>
    <w:link w:val="Ttulo2"/>
    <w:uiPriority w:val="9"/>
    <w:semiHidden/>
    <w:rsid w:val="000F6462"/>
    <w:rPr>
      <w:rFonts w:asciiTheme="majorHAnsi" w:eastAsiaTheme="majorEastAsia" w:hAnsiTheme="majorHAnsi" w:cstheme="majorBidi"/>
      <w:color w:val="2F5496" w:themeColor="accent1" w:themeShade="BF"/>
      <w:kern w:val="0"/>
      <w:sz w:val="26"/>
      <w:szCs w:val="26"/>
      <w:lang w:val="es-ES" w:eastAsia="es-ES"/>
    </w:rPr>
  </w:style>
  <w:style w:type="paragraph" w:styleId="Piedepgina">
    <w:name w:val="footer"/>
    <w:basedOn w:val="Normal"/>
    <w:link w:val="PiedepginaCar"/>
    <w:rsid w:val="000F6462"/>
    <w:pPr>
      <w:tabs>
        <w:tab w:val="center" w:pos="4252"/>
        <w:tab w:val="right" w:pos="8504"/>
      </w:tabs>
    </w:pPr>
  </w:style>
  <w:style w:type="character" w:customStyle="1" w:styleId="PiedepginaCar">
    <w:name w:val="Pie de página Car"/>
    <w:basedOn w:val="Fuentedeprrafopredeter"/>
    <w:link w:val="Piedepgina"/>
    <w:rsid w:val="000F6462"/>
    <w:rPr>
      <w:rFonts w:ascii="Times New Roman" w:eastAsia="Times New Roman" w:hAnsi="Times New Roman" w:cs="Times New Roman"/>
      <w:kern w:val="0"/>
      <w:sz w:val="24"/>
      <w:szCs w:val="24"/>
      <w:lang w:val="es-ES" w:eastAsia="es-ES"/>
    </w:rPr>
  </w:style>
  <w:style w:type="character" w:styleId="Nmerodepgina">
    <w:name w:val="page number"/>
    <w:basedOn w:val="Fuentedeprrafopredeter"/>
    <w:rsid w:val="000F6462"/>
  </w:style>
  <w:style w:type="paragraph" w:styleId="Textoindependiente">
    <w:name w:val="Body Text"/>
    <w:basedOn w:val="Normal"/>
    <w:link w:val="TextoindependienteCar"/>
    <w:rsid w:val="000F6462"/>
    <w:pPr>
      <w:spacing w:after="120"/>
    </w:pPr>
    <w:rPr>
      <w:rFonts w:eastAsia="SimSun"/>
    </w:rPr>
  </w:style>
  <w:style w:type="character" w:customStyle="1" w:styleId="TextoindependienteCar">
    <w:name w:val="Texto independiente Car"/>
    <w:basedOn w:val="Fuentedeprrafopredeter"/>
    <w:link w:val="Textoindependiente"/>
    <w:rsid w:val="000F6462"/>
    <w:rPr>
      <w:rFonts w:ascii="Times New Roman" w:eastAsia="SimSun" w:hAnsi="Times New Roman" w:cs="Times New Roman"/>
      <w:kern w:val="0"/>
      <w:sz w:val="24"/>
      <w:szCs w:val="24"/>
      <w:lang w:val="es-ES" w:eastAsia="es-ES"/>
    </w:rPr>
  </w:style>
  <w:style w:type="paragraph" w:customStyle="1" w:styleId="Default">
    <w:name w:val="Default"/>
    <w:rsid w:val="000F6462"/>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unhideWhenUsed/>
    <w:rsid w:val="000F6462"/>
    <w:pPr>
      <w:spacing w:before="100" w:beforeAutospacing="1" w:after="100" w:afterAutospacing="1"/>
    </w:pPr>
    <w:rPr>
      <w:lang w:val="es-CR" w:eastAsia="es-CR"/>
    </w:rPr>
  </w:style>
  <w:style w:type="paragraph" w:customStyle="1" w:styleId="listparagraph">
    <w:name w:val="listparagraph"/>
    <w:basedOn w:val="Normal"/>
    <w:rsid w:val="000F6462"/>
    <w:pPr>
      <w:spacing w:before="100" w:beforeAutospacing="1" w:after="100" w:afterAutospacing="1"/>
    </w:pPr>
    <w:rPr>
      <w:lang w:val="es-CR" w:eastAsia="es-CR"/>
    </w:rPr>
  </w:style>
  <w:style w:type="character" w:customStyle="1" w:styleId="spelle">
    <w:name w:val="spelle"/>
    <w:basedOn w:val="Fuentedeprrafopredeter"/>
    <w:rsid w:val="000F6462"/>
  </w:style>
  <w:style w:type="paragraph" w:styleId="Prrafodelista">
    <w:name w:val="List Paragraph"/>
    <w:basedOn w:val="Normal"/>
    <w:uiPriority w:val="34"/>
    <w:qFormat/>
    <w:rsid w:val="00544BB6"/>
    <w:pPr>
      <w:ind w:left="720"/>
      <w:contextualSpacing/>
    </w:pPr>
  </w:style>
  <w:style w:type="table" w:customStyle="1" w:styleId="TableGrid">
    <w:name w:val="TableGrid"/>
    <w:rsid w:val="00BC5C02"/>
    <w:pPr>
      <w:spacing w:after="0" w:line="240" w:lineRule="auto"/>
    </w:pPr>
    <w:rPr>
      <w:rFonts w:eastAsiaTheme="minorEastAsia"/>
      <w:lang w:eastAsia="es-CR"/>
    </w:rPr>
    <w:tblPr>
      <w:tblCellMar>
        <w:top w:w="0" w:type="dxa"/>
        <w:left w:w="0" w:type="dxa"/>
        <w:bottom w:w="0" w:type="dxa"/>
        <w:right w:w="0" w:type="dxa"/>
      </w:tblCellMar>
    </w:tblPr>
  </w:style>
  <w:style w:type="paragraph" w:styleId="Encabezado">
    <w:name w:val="header"/>
    <w:basedOn w:val="Normal"/>
    <w:link w:val="EncabezadoCar"/>
    <w:uiPriority w:val="99"/>
    <w:unhideWhenUsed/>
    <w:rsid w:val="00EE63B7"/>
    <w:pPr>
      <w:tabs>
        <w:tab w:val="center" w:pos="4419"/>
        <w:tab w:val="right" w:pos="8838"/>
      </w:tabs>
    </w:pPr>
  </w:style>
  <w:style w:type="character" w:customStyle="1" w:styleId="EncabezadoCar">
    <w:name w:val="Encabezado Car"/>
    <w:basedOn w:val="Fuentedeprrafopredeter"/>
    <w:link w:val="Encabezado"/>
    <w:uiPriority w:val="99"/>
    <w:rsid w:val="00EE63B7"/>
    <w:rPr>
      <w:rFonts w:ascii="Times New Roman" w:eastAsia="Times New Roman" w:hAnsi="Times New Roman" w:cs="Times New Roman"/>
      <w:kern w:val="0"/>
      <w:sz w:val="24"/>
      <w:szCs w:val="24"/>
      <w:lang w:val="es-ES" w:eastAsia="es-ES"/>
    </w:rPr>
  </w:style>
  <w:style w:type="character" w:styleId="Hipervnculo">
    <w:name w:val="Hyperlink"/>
    <w:basedOn w:val="Fuentedeprrafopredeter"/>
    <w:uiPriority w:val="99"/>
    <w:unhideWhenUsed/>
    <w:rsid w:val="00B21766"/>
    <w:rPr>
      <w:color w:val="0563C1" w:themeColor="hyperlink"/>
      <w:u w:val="single"/>
    </w:rPr>
  </w:style>
  <w:style w:type="character" w:styleId="Mencinsinresolver">
    <w:name w:val="Unresolved Mention"/>
    <w:basedOn w:val="Fuentedeprrafopredeter"/>
    <w:uiPriority w:val="99"/>
    <w:semiHidden/>
    <w:unhideWhenUsed/>
    <w:rsid w:val="00B21766"/>
    <w:rPr>
      <w:color w:val="605E5C"/>
      <w:shd w:val="clear" w:color="auto" w:fill="E1DFDD"/>
    </w:rPr>
  </w:style>
  <w:style w:type="paragraph" w:styleId="Sinespaciado">
    <w:name w:val="No Spacing"/>
    <w:link w:val="SinespaciadoCar"/>
    <w:uiPriority w:val="1"/>
    <w:qFormat/>
    <w:rsid w:val="00406634"/>
    <w:pPr>
      <w:spacing w:after="0" w:line="240" w:lineRule="auto"/>
    </w:pPr>
    <w:rPr>
      <w:rFonts w:ascii="Calibri" w:eastAsia="Calibri" w:hAnsi="Calibri" w:cs="Times New Roman"/>
      <w:kern w:val="0"/>
      <w14:ligatures w14:val="none"/>
    </w:rPr>
  </w:style>
  <w:style w:type="character" w:customStyle="1" w:styleId="SinespaciadoCar">
    <w:name w:val="Sin espaciado Car"/>
    <w:basedOn w:val="Fuentedeprrafopredeter"/>
    <w:link w:val="Sinespaciado"/>
    <w:uiPriority w:val="1"/>
    <w:rsid w:val="00406634"/>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p.go.cr/servicios/servicios-regulados/tax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EA093-3657-47FE-86CD-9268EF31B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7986</Words>
  <Characters>43923</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VargasTemporal</dc:creator>
  <cp:keywords/>
  <dc:description/>
  <cp:lastModifiedBy>Gerardo Vargas Arguello</cp:lastModifiedBy>
  <cp:revision>2</cp:revision>
  <cp:lastPrinted>2024-05-30T16:16:00Z</cp:lastPrinted>
  <dcterms:created xsi:type="dcterms:W3CDTF">2024-10-18T16:20:00Z</dcterms:created>
  <dcterms:modified xsi:type="dcterms:W3CDTF">2024-10-18T16:20:00Z</dcterms:modified>
</cp:coreProperties>
</file>